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3969"/>
        <w:gridCol w:w="5093"/>
      </w:tblGrid>
      <w:tr w:rsidR="00EB4844" w:rsidRPr="007312ED" w14:paraId="28725E89" w14:textId="77777777" w:rsidTr="00CD61A4">
        <w:tc>
          <w:tcPr>
            <w:tcW w:w="3969" w:type="dxa"/>
            <w:tcBorders>
              <w:top w:val="nil"/>
              <w:left w:val="nil"/>
              <w:bottom w:val="nil"/>
              <w:right w:val="nil"/>
            </w:tcBorders>
          </w:tcPr>
          <w:p w14:paraId="4D17DD23" w14:textId="77777777" w:rsidR="00EB4844" w:rsidRPr="007312ED" w:rsidRDefault="00EB4844">
            <w:pPr>
              <w:rPr>
                <w:rFonts w:asciiTheme="majorHAnsi" w:hAnsiTheme="majorHAnsi" w:cstheme="majorHAnsi"/>
                <w:lang w:val="nl-NL"/>
              </w:rPr>
            </w:pPr>
            <w:r w:rsidRPr="007312ED">
              <w:rPr>
                <w:rFonts w:asciiTheme="majorHAnsi" w:hAnsiTheme="majorHAnsi" w:cstheme="majorHAnsi"/>
                <w:noProof/>
                <w:lang w:val="nl-NL" w:eastAsia="nl-NL"/>
              </w:rPr>
              <w:drawing>
                <wp:inline distT="0" distB="0" distL="0" distR="0" wp14:anchorId="375E29A4" wp14:editId="32703858">
                  <wp:extent cx="2232994" cy="510444"/>
                  <wp:effectExtent l="0" t="0" r="0"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landers Literature logo liggend_RGB.pn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32994" cy="510444"/>
                          </a:xfrm>
                          <a:prstGeom prst="rect">
                            <a:avLst/>
                          </a:prstGeom>
                          <a:ln>
                            <a:noFill/>
                          </a:ln>
                          <a:extLst>
                            <a:ext uri="{53640926-AAD7-44D8-BBD7-CCE9431645EC}">
                              <a14:shadowObscured xmlns:a14="http://schemas.microsoft.com/office/drawing/2010/main"/>
                            </a:ext>
                          </a:extLst>
                        </pic:spPr>
                      </pic:pic>
                    </a:graphicData>
                  </a:graphic>
                </wp:inline>
              </w:drawing>
            </w:r>
          </w:p>
        </w:tc>
        <w:tc>
          <w:tcPr>
            <w:tcW w:w="5093" w:type="dxa"/>
            <w:tcBorders>
              <w:top w:val="nil"/>
              <w:left w:val="nil"/>
              <w:bottom w:val="nil"/>
              <w:right w:val="nil"/>
            </w:tcBorders>
          </w:tcPr>
          <w:p w14:paraId="13C37F06" w14:textId="08ECC6A5" w:rsidR="00C35662" w:rsidRPr="00E042A4" w:rsidRDefault="00CD61A4" w:rsidP="00E042A4">
            <w:pPr>
              <w:pStyle w:val="Reglsubtitel"/>
              <w:jc w:val="right"/>
              <w:rPr>
                <w:sz w:val="20"/>
                <w:szCs w:val="20"/>
              </w:rPr>
            </w:pPr>
            <w:r w:rsidRPr="00E042A4">
              <w:rPr>
                <w:sz w:val="20"/>
                <w:szCs w:val="20"/>
              </w:rPr>
              <w:t>WERKBEURZEN</w:t>
            </w:r>
            <w:r w:rsidR="009937D9" w:rsidRPr="00E042A4">
              <w:rPr>
                <w:sz w:val="20"/>
                <w:szCs w:val="20"/>
              </w:rPr>
              <w:t xml:space="preserve"> LITERAIRE MAKERS</w:t>
            </w:r>
          </w:p>
          <w:p w14:paraId="278B5CC3" w14:textId="3AC6F267" w:rsidR="001D6854" w:rsidRPr="00C35662" w:rsidRDefault="00C35662" w:rsidP="00E042A4">
            <w:pPr>
              <w:pStyle w:val="Reglsubtitel"/>
              <w:jc w:val="right"/>
              <w:rPr>
                <w:rFonts w:ascii="NeueHaasGroteskDisp Std" w:hAnsi="NeueHaasGroteskDisp Std" w:cstheme="majorHAnsi"/>
              </w:rPr>
            </w:pPr>
            <w:r w:rsidRPr="00E042A4">
              <w:rPr>
                <w:sz w:val="20"/>
                <w:szCs w:val="20"/>
              </w:rPr>
              <w:t>PROJECTBEURZEN LITERAIR VERTALERS</w:t>
            </w:r>
            <w:r w:rsidR="00CD61A4" w:rsidRPr="00E042A4">
              <w:rPr>
                <w:sz w:val="20"/>
                <w:szCs w:val="20"/>
              </w:rPr>
              <w:t xml:space="preserve"> </w:t>
            </w:r>
            <w:r w:rsidR="00CD61A4" w:rsidRPr="00E042A4">
              <w:rPr>
                <w:sz w:val="20"/>
                <w:szCs w:val="20"/>
              </w:rPr>
              <w:br/>
            </w:r>
            <w:r w:rsidR="00316C4A" w:rsidRPr="00E042A4">
              <w:rPr>
                <w:sz w:val="20"/>
                <w:szCs w:val="20"/>
              </w:rPr>
              <w:t>Berekeningsschema 202</w:t>
            </w:r>
            <w:r w:rsidR="008F4466" w:rsidRPr="00E042A4">
              <w:rPr>
                <w:sz w:val="20"/>
                <w:szCs w:val="20"/>
              </w:rPr>
              <w:t>6</w:t>
            </w:r>
          </w:p>
        </w:tc>
      </w:tr>
    </w:tbl>
    <w:p w14:paraId="46A1825D" w14:textId="77777777" w:rsidR="00EB4844" w:rsidRPr="007312ED" w:rsidRDefault="00EB4844">
      <w:pPr>
        <w:rPr>
          <w:rFonts w:asciiTheme="majorHAnsi" w:hAnsiTheme="majorHAnsi" w:cstheme="majorHAnsi"/>
          <w:lang w:val="nl-NL"/>
        </w:rPr>
      </w:pPr>
    </w:p>
    <w:p w14:paraId="42822CA7" w14:textId="77777777" w:rsidR="00800427" w:rsidRDefault="0091526C" w:rsidP="0091526C">
      <w:pPr>
        <w:pStyle w:val="Reglnadruk2"/>
      </w:pPr>
      <w:r>
        <w:t xml:space="preserve">Dit berekeningsschema gaat over het aanslagjaar 2026 (inkomsten 2024). </w:t>
      </w:r>
    </w:p>
    <w:p w14:paraId="4762CA2C" w14:textId="77777777" w:rsidR="00800427" w:rsidRDefault="00800427" w:rsidP="0091526C">
      <w:pPr>
        <w:pStyle w:val="Reglnadruk2"/>
      </w:pPr>
    </w:p>
    <w:p w14:paraId="07AD9E9A" w14:textId="24240E15" w:rsidR="00215332" w:rsidRPr="00E670AE" w:rsidRDefault="00800427" w:rsidP="00E670AE">
      <w:pPr>
        <w:pStyle w:val="Reglnadruk2"/>
        <w:rPr>
          <w:lang w:val="nl-BE"/>
        </w:rPr>
      </w:pPr>
      <w:r w:rsidRPr="00800427">
        <w:rPr>
          <w:lang w:val="nl-BE"/>
        </w:rPr>
        <w:t xml:space="preserve">Voor auteurs die een werkbeurs </w:t>
      </w:r>
      <w:r w:rsidR="0035320D">
        <w:rPr>
          <w:lang w:val="nl-BE"/>
        </w:rPr>
        <w:t xml:space="preserve">voor twee jaar </w:t>
      </w:r>
      <w:r w:rsidRPr="00800427">
        <w:rPr>
          <w:lang w:val="nl-BE"/>
        </w:rPr>
        <w:t xml:space="preserve">ontvangen: </w:t>
      </w:r>
      <w:r w:rsidR="0035320D">
        <w:rPr>
          <w:lang w:val="nl-BE"/>
        </w:rPr>
        <w:t>h</w:t>
      </w:r>
      <w:r w:rsidRPr="00800427">
        <w:rPr>
          <w:lang w:val="nl-BE"/>
        </w:rPr>
        <w:t>et berekeningsschema voor het aanslagjaar 2027 (inkomsten 2025) wordt in het najaar van 2026 beschikbaar gesteld op de website van Literatuur Vlaanderen</w:t>
      </w:r>
      <w:r w:rsidR="00E670AE">
        <w:rPr>
          <w:lang w:val="nl-BE"/>
        </w:rPr>
        <w:t>.</w:t>
      </w:r>
    </w:p>
    <w:p w14:paraId="45491468" w14:textId="24D72C2E" w:rsidR="00215332" w:rsidRPr="00E37C37" w:rsidRDefault="00EC541B" w:rsidP="00E37C37">
      <w:pPr>
        <w:pStyle w:val="Reglnadruk1"/>
        <w:rPr>
          <w:color w:val="auto"/>
        </w:rPr>
      </w:pPr>
      <w:r>
        <w:rPr>
          <w:color w:val="auto"/>
        </w:rPr>
        <w:t>Je hoeft het</w:t>
      </w:r>
      <w:r w:rsidR="00215332" w:rsidRPr="00E37C37">
        <w:rPr>
          <w:color w:val="auto"/>
        </w:rPr>
        <w:t xml:space="preserve"> berekeningsschema niet bij je aanvraag te voegen. Het is alleen bedoeld om je te helpen bij het invullen van het formulier ‘inkomensverklaring’ en eventueel ook ‘wijzigingsverklaring’. Meer informatie vind je in de reglementen werkbeurzen en projectbeurzen 2026.</w:t>
      </w:r>
    </w:p>
    <w:p w14:paraId="53B09CB6" w14:textId="77777777" w:rsidR="00E37C37" w:rsidRPr="00D04785" w:rsidRDefault="00E37C37" w:rsidP="00215332">
      <w:pPr>
        <w:pStyle w:val="Regllopendetekst"/>
        <w:ind w:left="708"/>
        <w:rPr>
          <w:szCs w:val="18"/>
        </w:rPr>
      </w:pPr>
    </w:p>
    <w:p w14:paraId="3D130666" w14:textId="0682017C" w:rsidR="006237B5" w:rsidRPr="00E042A4" w:rsidRDefault="00E042A4" w:rsidP="00E042A4">
      <w:pPr>
        <w:pStyle w:val="Regltitel"/>
      </w:pPr>
      <w:r>
        <w:t>Berekening netto</w:t>
      </w:r>
      <w:r w:rsidR="00CD61A4" w:rsidRPr="00E042A4">
        <w:t>-belastbaar inkomen</w:t>
      </w:r>
    </w:p>
    <w:p w14:paraId="1DE93E04" w14:textId="77777777" w:rsidR="00CD61A4" w:rsidRPr="00D4199A" w:rsidRDefault="00CD61A4" w:rsidP="00E042A4">
      <w:pPr>
        <w:pStyle w:val="Regllopendetekst"/>
      </w:pPr>
      <w:r w:rsidRPr="00D4199A">
        <w:t>Voor de berekening van het netto-belastbaar inkomen van rijksingezetenen houdt Literatuur Vlaanderen rekening met twee hoofdgroepen aan inkomsten:</w:t>
      </w:r>
    </w:p>
    <w:p w14:paraId="17FCD375" w14:textId="7AAF101E" w:rsidR="00CD61A4" w:rsidRPr="00D4199A" w:rsidRDefault="00CD61A4" w:rsidP="00E042A4">
      <w:pPr>
        <w:pStyle w:val="Regllopendetekst"/>
      </w:pPr>
      <w:r w:rsidRPr="00D4199A">
        <w:t>A: inkomsten zoals vermeld op het aanslagbiljet personenbelasting en aanvullende belastingen aanslagjaar 20</w:t>
      </w:r>
      <w:r w:rsidR="00F54026" w:rsidRPr="00D4199A">
        <w:t>2</w:t>
      </w:r>
      <w:r w:rsidR="007F302F">
        <w:t>5</w:t>
      </w:r>
      <w:r w:rsidRPr="00D4199A">
        <w:t xml:space="preserve"> (inkomsten 20</w:t>
      </w:r>
      <w:r w:rsidR="00761859" w:rsidRPr="00D4199A">
        <w:t>2</w:t>
      </w:r>
      <w:r w:rsidR="008F4466">
        <w:t>4</w:t>
      </w:r>
      <w:r w:rsidRPr="00D4199A">
        <w:t>);</w:t>
      </w:r>
    </w:p>
    <w:p w14:paraId="5948E53A" w14:textId="77777777" w:rsidR="00CD61A4" w:rsidRDefault="00CD61A4" w:rsidP="00E042A4">
      <w:pPr>
        <w:pStyle w:val="Regllopendetekst"/>
      </w:pPr>
      <w:r w:rsidRPr="00D4199A">
        <w:t>B: inkomsten via een rechtspersoon waarvan de auteur/vertaler een aandeel van meer dan 5% bezit.</w:t>
      </w:r>
    </w:p>
    <w:p w14:paraId="5C8EC4F9" w14:textId="0930D85B" w:rsidR="00CD61A4" w:rsidRPr="00485030" w:rsidRDefault="00CD61A4" w:rsidP="00FC6E36">
      <w:pPr>
        <w:pStyle w:val="ReglKop2"/>
        <w:rPr>
          <w:sz w:val="22"/>
          <w:szCs w:val="22"/>
        </w:rPr>
      </w:pPr>
      <w:r w:rsidRPr="00485030">
        <w:rPr>
          <w:sz w:val="22"/>
          <w:szCs w:val="22"/>
        </w:rPr>
        <w:t xml:space="preserve">Hoofdgroep </w:t>
      </w:r>
      <w:r w:rsidR="00FC6E36" w:rsidRPr="00485030">
        <w:rPr>
          <w:sz w:val="22"/>
          <w:szCs w:val="22"/>
        </w:rPr>
        <w:t>A</w:t>
      </w:r>
      <w:r w:rsidRPr="00485030">
        <w:rPr>
          <w:sz w:val="22"/>
          <w:szCs w:val="22"/>
        </w:rPr>
        <w:t>: inkomsten zoals vermeld op het aanslagbiljet personenbelasting en aanvullende belastingen aanslagjaar (AJ) 20</w:t>
      </w:r>
      <w:r w:rsidR="00F54026" w:rsidRPr="00485030">
        <w:rPr>
          <w:sz w:val="22"/>
          <w:szCs w:val="22"/>
        </w:rPr>
        <w:t>2</w:t>
      </w:r>
      <w:r w:rsidR="008F4466" w:rsidRPr="00485030">
        <w:rPr>
          <w:sz w:val="22"/>
          <w:szCs w:val="22"/>
        </w:rPr>
        <w:t>5</w:t>
      </w:r>
      <w:r w:rsidRPr="00485030">
        <w:rPr>
          <w:sz w:val="22"/>
          <w:szCs w:val="22"/>
        </w:rPr>
        <w:t>, inkomstenjaar (</w:t>
      </w:r>
      <w:r w:rsidR="00BF6A07" w:rsidRPr="00485030">
        <w:rPr>
          <w:sz w:val="22"/>
          <w:szCs w:val="22"/>
        </w:rPr>
        <w:t>IJ</w:t>
      </w:r>
      <w:r w:rsidRPr="00485030">
        <w:rPr>
          <w:sz w:val="22"/>
          <w:szCs w:val="22"/>
        </w:rPr>
        <w:t>) 20</w:t>
      </w:r>
      <w:r w:rsidR="00761859" w:rsidRPr="00485030">
        <w:rPr>
          <w:sz w:val="22"/>
          <w:szCs w:val="22"/>
        </w:rPr>
        <w:t>2</w:t>
      </w:r>
      <w:r w:rsidR="008F4466" w:rsidRPr="00485030">
        <w:rPr>
          <w:sz w:val="22"/>
          <w:szCs w:val="22"/>
        </w:rPr>
        <w:t>4</w:t>
      </w:r>
    </w:p>
    <w:p w14:paraId="6C277BAA" w14:textId="4C0D0B2B" w:rsidR="00CD61A4" w:rsidRPr="00D4199A" w:rsidRDefault="00CD61A4" w:rsidP="00BF6A07">
      <w:pPr>
        <w:pStyle w:val="Reglnadruk1"/>
      </w:pPr>
      <w:r w:rsidRPr="00644226">
        <w:rPr>
          <w:b/>
          <w:bCs/>
        </w:rPr>
        <w:t>Belangrijk</w:t>
      </w:r>
      <w:r w:rsidRPr="00D4199A">
        <w:t xml:space="preserve">: </w:t>
      </w:r>
      <w:r w:rsidR="000F5A78">
        <w:t>alleen</w:t>
      </w:r>
      <w:r w:rsidR="000F5A78" w:rsidRPr="00D4199A">
        <w:t xml:space="preserve"> </w:t>
      </w:r>
      <w:r w:rsidRPr="00D4199A">
        <w:t>het inkomensaandeel van de aanvrager moet worden</w:t>
      </w:r>
      <w:r w:rsidR="000F5A78" w:rsidRPr="000F5A78">
        <w:t xml:space="preserve"> </w:t>
      </w:r>
      <w:r w:rsidR="000F5A78" w:rsidRPr="00D4199A">
        <w:t>opgenomen</w:t>
      </w:r>
      <w:r w:rsidRPr="00D4199A">
        <w:t>. Voor personen die alleen een aangifte indienen</w:t>
      </w:r>
      <w:r w:rsidR="000F5A78">
        <w:t>,</w:t>
      </w:r>
      <w:r w:rsidRPr="00D4199A">
        <w:t xml:space="preserve"> zijn d</w:t>
      </w:r>
      <w:r w:rsidR="000F5A78">
        <w:t xml:space="preserve">at alleen </w:t>
      </w:r>
      <w:r w:rsidRPr="00D4199A">
        <w:t>de cijfers in de linkerkolom. Voor gehuwden en wettelijk samenwonenden die een gezamenlijke aangifte indienen</w:t>
      </w:r>
      <w:r w:rsidR="000F5A78">
        <w:t>,</w:t>
      </w:r>
      <w:r w:rsidRPr="00D4199A">
        <w:t xml:space="preserve"> zijn d</w:t>
      </w:r>
      <w:r w:rsidR="000F5A78">
        <w:t>a</w:t>
      </w:r>
      <w:r w:rsidRPr="00D4199A">
        <w:t xml:space="preserve">t de gegevens van de </w:t>
      </w:r>
      <w:r w:rsidR="003B44E5">
        <w:t>oudste persoon</w:t>
      </w:r>
      <w:r w:rsidR="003B44E5" w:rsidRPr="00D4199A">
        <w:t xml:space="preserve"> </w:t>
      </w:r>
      <w:r w:rsidRPr="00D4199A">
        <w:t xml:space="preserve">in de linkerkolom (codes beginnend met 1) en die van de </w:t>
      </w:r>
      <w:r w:rsidR="003B44E5">
        <w:t>jongste persoon</w:t>
      </w:r>
      <w:r w:rsidRPr="00D4199A">
        <w:t xml:space="preserve"> in de rechterkolom (codes beginnend met 2). </w:t>
      </w:r>
    </w:p>
    <w:p w14:paraId="41C02896" w14:textId="77777777" w:rsidR="00CD61A4" w:rsidRPr="007312ED" w:rsidRDefault="00CD61A4" w:rsidP="00CD61A4">
      <w:pPr>
        <w:rPr>
          <w:rFonts w:asciiTheme="majorHAnsi" w:hAnsiTheme="majorHAnsi" w:cstheme="majorHAnsi"/>
          <w:sz w:val="4"/>
        </w:rPr>
      </w:pPr>
    </w:p>
    <w:tbl>
      <w:tblPr>
        <w:tblStyle w:val="Standaardtabel1"/>
        <w:tblW w:w="8658" w:type="dxa"/>
        <w:tblInd w:w="0"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ayout w:type="fixed"/>
        <w:tblLook w:val="04A0" w:firstRow="1" w:lastRow="0" w:firstColumn="1" w:lastColumn="0" w:noHBand="0" w:noVBand="1"/>
      </w:tblPr>
      <w:tblGrid>
        <w:gridCol w:w="288"/>
        <w:gridCol w:w="3823"/>
        <w:gridCol w:w="1701"/>
        <w:gridCol w:w="1273"/>
        <w:gridCol w:w="1573"/>
      </w:tblGrid>
      <w:tr w:rsidR="00CD61A4" w:rsidRPr="008105CD" w14:paraId="3211AD50" w14:textId="77777777" w:rsidTr="00963653">
        <w:tc>
          <w:tcPr>
            <w:tcW w:w="288" w:type="dxa"/>
          </w:tcPr>
          <w:p w14:paraId="03E1D7D7" w14:textId="77777777" w:rsidR="00CD61A4" w:rsidRPr="008105CD" w:rsidRDefault="00CD61A4" w:rsidP="008105CD">
            <w:pPr>
              <w:pStyle w:val="Regllopendetekst"/>
              <w:rPr>
                <w:sz w:val="18"/>
                <w:szCs w:val="18"/>
              </w:rPr>
            </w:pPr>
          </w:p>
        </w:tc>
        <w:tc>
          <w:tcPr>
            <w:tcW w:w="3823" w:type="dxa"/>
            <w:shd w:val="clear" w:color="auto" w:fill="32D096"/>
          </w:tcPr>
          <w:p w14:paraId="0A220250" w14:textId="77777777" w:rsidR="00CD61A4" w:rsidRPr="00963653" w:rsidRDefault="00CD61A4" w:rsidP="008105CD">
            <w:pPr>
              <w:pStyle w:val="Regllopendetekst"/>
              <w:rPr>
                <w:b/>
                <w:bCs/>
                <w:sz w:val="18"/>
                <w:szCs w:val="18"/>
              </w:rPr>
            </w:pPr>
            <w:r w:rsidRPr="00963653">
              <w:rPr>
                <w:b/>
                <w:bCs/>
                <w:sz w:val="18"/>
                <w:szCs w:val="18"/>
              </w:rPr>
              <w:t xml:space="preserve">Inkomstensoort </w:t>
            </w:r>
          </w:p>
        </w:tc>
        <w:tc>
          <w:tcPr>
            <w:tcW w:w="1701" w:type="dxa"/>
            <w:shd w:val="clear" w:color="auto" w:fill="32D096"/>
          </w:tcPr>
          <w:p w14:paraId="55BF7B2C" w14:textId="77777777" w:rsidR="00CD61A4" w:rsidRPr="00963653" w:rsidRDefault="00CD61A4" w:rsidP="008105CD">
            <w:pPr>
              <w:pStyle w:val="Regllopendetekst"/>
              <w:rPr>
                <w:b/>
                <w:bCs/>
                <w:sz w:val="18"/>
                <w:szCs w:val="18"/>
              </w:rPr>
            </w:pPr>
            <w:r w:rsidRPr="00963653">
              <w:rPr>
                <w:b/>
                <w:bCs/>
                <w:sz w:val="18"/>
                <w:szCs w:val="18"/>
              </w:rPr>
              <w:t>Vermelding aanslagbiljet</w:t>
            </w:r>
          </w:p>
        </w:tc>
        <w:tc>
          <w:tcPr>
            <w:tcW w:w="1273" w:type="dxa"/>
            <w:shd w:val="clear" w:color="auto" w:fill="32D096"/>
          </w:tcPr>
          <w:p w14:paraId="2DE52519" w14:textId="77777777" w:rsidR="00CD61A4" w:rsidRPr="00963653" w:rsidRDefault="00CD61A4" w:rsidP="008105CD">
            <w:pPr>
              <w:pStyle w:val="Regllopendetekst"/>
              <w:rPr>
                <w:b/>
                <w:bCs/>
                <w:sz w:val="18"/>
                <w:szCs w:val="18"/>
              </w:rPr>
            </w:pPr>
            <w:r w:rsidRPr="00963653">
              <w:rPr>
                <w:b/>
                <w:bCs/>
                <w:sz w:val="18"/>
                <w:szCs w:val="18"/>
              </w:rPr>
              <w:t>Bedrag</w:t>
            </w:r>
          </w:p>
        </w:tc>
        <w:tc>
          <w:tcPr>
            <w:tcW w:w="1573" w:type="dxa"/>
            <w:shd w:val="clear" w:color="auto" w:fill="32D096"/>
          </w:tcPr>
          <w:p w14:paraId="4ACCE8F4" w14:textId="77777777" w:rsidR="00CD61A4" w:rsidRPr="00963653" w:rsidRDefault="00CD61A4" w:rsidP="008105CD">
            <w:pPr>
              <w:pStyle w:val="Regllopendetekst"/>
              <w:rPr>
                <w:b/>
                <w:bCs/>
                <w:sz w:val="18"/>
                <w:szCs w:val="18"/>
              </w:rPr>
            </w:pPr>
            <w:r w:rsidRPr="00963653">
              <w:rPr>
                <w:b/>
                <w:bCs/>
                <w:sz w:val="18"/>
                <w:szCs w:val="18"/>
              </w:rPr>
              <w:t>Toelichting codes</w:t>
            </w:r>
          </w:p>
        </w:tc>
      </w:tr>
      <w:tr w:rsidR="00CD61A4" w:rsidRPr="008105CD" w14:paraId="6652CD23" w14:textId="77777777" w:rsidTr="00B77F51">
        <w:tc>
          <w:tcPr>
            <w:tcW w:w="288" w:type="dxa"/>
          </w:tcPr>
          <w:p w14:paraId="6B329347" w14:textId="77777777" w:rsidR="00CD61A4" w:rsidRPr="008105CD" w:rsidRDefault="00CD61A4" w:rsidP="008105CD">
            <w:pPr>
              <w:pStyle w:val="Regllopendetekst"/>
              <w:rPr>
                <w:sz w:val="18"/>
                <w:szCs w:val="18"/>
              </w:rPr>
            </w:pPr>
            <w:r w:rsidRPr="008105CD">
              <w:rPr>
                <w:sz w:val="18"/>
                <w:szCs w:val="18"/>
              </w:rPr>
              <w:t>1</w:t>
            </w:r>
          </w:p>
        </w:tc>
        <w:tc>
          <w:tcPr>
            <w:tcW w:w="3823" w:type="dxa"/>
          </w:tcPr>
          <w:p w14:paraId="0E48F3FF" w14:textId="77777777" w:rsidR="00CD61A4" w:rsidRPr="008105CD" w:rsidRDefault="00CD61A4" w:rsidP="008105CD">
            <w:pPr>
              <w:pStyle w:val="Regllopendetekst"/>
              <w:rPr>
                <w:i/>
                <w:sz w:val="18"/>
                <w:szCs w:val="18"/>
              </w:rPr>
            </w:pPr>
            <w:r w:rsidRPr="008105CD">
              <w:rPr>
                <w:i/>
                <w:sz w:val="18"/>
                <w:szCs w:val="18"/>
              </w:rPr>
              <w:t>Onroerende goederen</w:t>
            </w:r>
          </w:p>
          <w:p w14:paraId="1FC53204" w14:textId="77777777" w:rsidR="00CD61A4" w:rsidRPr="008105CD" w:rsidRDefault="00CD61A4" w:rsidP="008105CD">
            <w:pPr>
              <w:pStyle w:val="Regllopendetekst"/>
              <w:rPr>
                <w:sz w:val="18"/>
                <w:szCs w:val="18"/>
              </w:rPr>
            </w:pPr>
            <w:r w:rsidRPr="008105CD">
              <w:rPr>
                <w:sz w:val="18"/>
                <w:szCs w:val="18"/>
              </w:rPr>
              <w:t>basis kadastraal inkomen K.I.</w:t>
            </w:r>
          </w:p>
        </w:tc>
        <w:tc>
          <w:tcPr>
            <w:tcW w:w="1701" w:type="dxa"/>
          </w:tcPr>
          <w:p w14:paraId="6B1C75A7" w14:textId="77777777" w:rsidR="00CD61A4" w:rsidRPr="008105CD" w:rsidRDefault="00CD61A4" w:rsidP="008105CD">
            <w:pPr>
              <w:pStyle w:val="Regllopendetekst"/>
              <w:rPr>
                <w:sz w:val="18"/>
                <w:szCs w:val="18"/>
              </w:rPr>
            </w:pPr>
            <w:r w:rsidRPr="008105CD">
              <w:rPr>
                <w:sz w:val="18"/>
                <w:szCs w:val="18"/>
              </w:rPr>
              <w:t>‘netto inkomen’</w:t>
            </w:r>
          </w:p>
        </w:tc>
        <w:tc>
          <w:tcPr>
            <w:tcW w:w="1273" w:type="dxa"/>
          </w:tcPr>
          <w:p w14:paraId="3DDA7C55" w14:textId="77777777" w:rsidR="00CD61A4" w:rsidRPr="008105CD" w:rsidRDefault="00CD61A4" w:rsidP="008105CD">
            <w:pPr>
              <w:pStyle w:val="Regllopendetekst"/>
              <w:rPr>
                <w:sz w:val="18"/>
                <w:szCs w:val="18"/>
              </w:rPr>
            </w:pPr>
          </w:p>
        </w:tc>
        <w:tc>
          <w:tcPr>
            <w:tcW w:w="1573" w:type="dxa"/>
          </w:tcPr>
          <w:p w14:paraId="01E09BAE" w14:textId="77777777" w:rsidR="00CD61A4" w:rsidRPr="008105CD" w:rsidRDefault="00CD61A4" w:rsidP="008105CD">
            <w:pPr>
              <w:pStyle w:val="Regllopendetekst"/>
              <w:rPr>
                <w:sz w:val="18"/>
                <w:szCs w:val="18"/>
              </w:rPr>
            </w:pPr>
            <w:r w:rsidRPr="008105CD">
              <w:rPr>
                <w:sz w:val="18"/>
                <w:szCs w:val="18"/>
              </w:rPr>
              <w:t>1100 - 1146</w:t>
            </w:r>
          </w:p>
          <w:p w14:paraId="20C10AAD" w14:textId="77777777" w:rsidR="00CD61A4" w:rsidRPr="008105CD" w:rsidRDefault="00CD61A4" w:rsidP="008105CD">
            <w:pPr>
              <w:pStyle w:val="Regllopendetekst"/>
              <w:rPr>
                <w:sz w:val="18"/>
                <w:szCs w:val="18"/>
              </w:rPr>
            </w:pPr>
            <w:r w:rsidRPr="008105CD">
              <w:rPr>
                <w:sz w:val="18"/>
                <w:szCs w:val="18"/>
              </w:rPr>
              <w:t>of</w:t>
            </w:r>
          </w:p>
          <w:p w14:paraId="28C345A0" w14:textId="77777777" w:rsidR="00CD61A4" w:rsidRPr="008105CD" w:rsidRDefault="00CD61A4" w:rsidP="008105CD">
            <w:pPr>
              <w:pStyle w:val="Regllopendetekst"/>
              <w:rPr>
                <w:sz w:val="18"/>
                <w:szCs w:val="18"/>
              </w:rPr>
            </w:pPr>
            <w:r w:rsidRPr="008105CD">
              <w:rPr>
                <w:sz w:val="18"/>
                <w:szCs w:val="18"/>
              </w:rPr>
              <w:t xml:space="preserve">2100 - 2146 </w:t>
            </w:r>
          </w:p>
        </w:tc>
      </w:tr>
      <w:tr w:rsidR="00CD61A4" w:rsidRPr="008105CD" w14:paraId="1C651421" w14:textId="77777777" w:rsidTr="00B77F51">
        <w:tc>
          <w:tcPr>
            <w:tcW w:w="288" w:type="dxa"/>
          </w:tcPr>
          <w:p w14:paraId="11949288" w14:textId="77777777" w:rsidR="00CD61A4" w:rsidRPr="008105CD" w:rsidRDefault="00CD61A4" w:rsidP="008105CD">
            <w:pPr>
              <w:pStyle w:val="Regllopendetekst"/>
              <w:rPr>
                <w:sz w:val="18"/>
                <w:szCs w:val="18"/>
              </w:rPr>
            </w:pPr>
            <w:r w:rsidRPr="008105CD">
              <w:rPr>
                <w:sz w:val="18"/>
                <w:szCs w:val="18"/>
              </w:rPr>
              <w:t>2</w:t>
            </w:r>
          </w:p>
        </w:tc>
        <w:tc>
          <w:tcPr>
            <w:tcW w:w="3823" w:type="dxa"/>
          </w:tcPr>
          <w:p w14:paraId="0BC62494" w14:textId="77777777" w:rsidR="00CD61A4" w:rsidRPr="008105CD" w:rsidRDefault="00CD61A4" w:rsidP="008105CD">
            <w:pPr>
              <w:pStyle w:val="Regllopendetekst"/>
              <w:rPr>
                <w:i/>
                <w:sz w:val="18"/>
                <w:szCs w:val="18"/>
              </w:rPr>
            </w:pPr>
            <w:r w:rsidRPr="008105CD">
              <w:rPr>
                <w:i/>
                <w:sz w:val="18"/>
                <w:szCs w:val="18"/>
              </w:rPr>
              <w:t>Roerende goederen</w:t>
            </w:r>
          </w:p>
          <w:p w14:paraId="4B760BF2" w14:textId="77777777" w:rsidR="00CD61A4" w:rsidRPr="008105CD" w:rsidRDefault="00CD61A4" w:rsidP="008105CD">
            <w:pPr>
              <w:pStyle w:val="Regllopendetekst"/>
              <w:rPr>
                <w:sz w:val="18"/>
                <w:szCs w:val="18"/>
              </w:rPr>
            </w:pPr>
            <w:r w:rsidRPr="008105CD">
              <w:rPr>
                <w:sz w:val="18"/>
                <w:szCs w:val="18"/>
              </w:rPr>
              <w:t>inkomsten uit de cessie of concessie van auteursrechten, naburige rechten en wettelijke en verplichte licenties</w:t>
            </w:r>
          </w:p>
          <w:p w14:paraId="0AB51603" w14:textId="77777777" w:rsidR="00CD61A4" w:rsidRPr="008105CD" w:rsidRDefault="00CD61A4" w:rsidP="008105CD">
            <w:pPr>
              <w:pStyle w:val="Regllopendetekst"/>
              <w:rPr>
                <w:sz w:val="18"/>
                <w:szCs w:val="18"/>
              </w:rPr>
            </w:pPr>
            <w:r w:rsidRPr="008105CD">
              <w:rPr>
                <w:sz w:val="18"/>
                <w:szCs w:val="18"/>
              </w:rPr>
              <w:t>1. inkomsten (bruto)</w:t>
            </w:r>
            <w:r w:rsidRPr="008105CD">
              <w:rPr>
                <w:sz w:val="18"/>
                <w:szCs w:val="18"/>
              </w:rPr>
              <w:br/>
              <w:t>2. min kosten (werkelijke of forfaitaire)</w:t>
            </w:r>
          </w:p>
        </w:tc>
        <w:tc>
          <w:tcPr>
            <w:tcW w:w="1701" w:type="dxa"/>
          </w:tcPr>
          <w:p w14:paraId="601A356C" w14:textId="77777777" w:rsidR="00CD61A4" w:rsidRPr="008105CD" w:rsidRDefault="00CD61A4" w:rsidP="008105CD">
            <w:pPr>
              <w:pStyle w:val="Regllopendetekst"/>
              <w:rPr>
                <w:sz w:val="18"/>
                <w:szCs w:val="18"/>
              </w:rPr>
            </w:pPr>
            <w:r w:rsidRPr="008105CD">
              <w:rPr>
                <w:sz w:val="18"/>
                <w:szCs w:val="18"/>
              </w:rPr>
              <w:t>‘netto inkomen’</w:t>
            </w:r>
          </w:p>
        </w:tc>
        <w:tc>
          <w:tcPr>
            <w:tcW w:w="1273" w:type="dxa"/>
          </w:tcPr>
          <w:p w14:paraId="6880633F" w14:textId="77777777" w:rsidR="00CD61A4" w:rsidRPr="008105CD" w:rsidRDefault="00CD61A4" w:rsidP="008105CD">
            <w:pPr>
              <w:pStyle w:val="Regllopendetekst"/>
              <w:rPr>
                <w:sz w:val="18"/>
                <w:szCs w:val="18"/>
              </w:rPr>
            </w:pPr>
          </w:p>
        </w:tc>
        <w:tc>
          <w:tcPr>
            <w:tcW w:w="1573" w:type="dxa"/>
          </w:tcPr>
          <w:p w14:paraId="04A84D2A" w14:textId="31CCFDD7" w:rsidR="00CD61A4" w:rsidRPr="008105CD" w:rsidRDefault="00CD61A4" w:rsidP="008105CD">
            <w:pPr>
              <w:pStyle w:val="Regllopendetekst"/>
              <w:rPr>
                <w:sz w:val="18"/>
                <w:szCs w:val="18"/>
              </w:rPr>
            </w:pPr>
            <w:r w:rsidRPr="008105CD">
              <w:rPr>
                <w:sz w:val="18"/>
                <w:szCs w:val="18"/>
              </w:rPr>
              <w:t xml:space="preserve">1117 </w:t>
            </w:r>
            <w:r w:rsidR="00B77F51" w:rsidRPr="008105CD">
              <w:rPr>
                <w:sz w:val="18"/>
                <w:szCs w:val="18"/>
              </w:rPr>
              <w:t>/</w:t>
            </w:r>
            <w:r w:rsidRPr="008105CD">
              <w:rPr>
                <w:sz w:val="18"/>
                <w:szCs w:val="18"/>
              </w:rPr>
              <w:t xml:space="preserve"> 2117</w:t>
            </w:r>
          </w:p>
          <w:p w14:paraId="47A4E800" w14:textId="5FB4FD5E" w:rsidR="00CD61A4" w:rsidRPr="008105CD" w:rsidRDefault="00CD61A4" w:rsidP="008105CD">
            <w:pPr>
              <w:pStyle w:val="Regllopendetekst"/>
              <w:rPr>
                <w:sz w:val="18"/>
                <w:szCs w:val="18"/>
              </w:rPr>
            </w:pPr>
            <w:r w:rsidRPr="008105CD">
              <w:rPr>
                <w:sz w:val="18"/>
                <w:szCs w:val="18"/>
              </w:rPr>
              <w:t xml:space="preserve">1118 </w:t>
            </w:r>
            <w:r w:rsidR="00B77F51" w:rsidRPr="008105CD">
              <w:rPr>
                <w:sz w:val="18"/>
                <w:szCs w:val="18"/>
              </w:rPr>
              <w:t>/</w:t>
            </w:r>
            <w:r w:rsidRPr="008105CD">
              <w:rPr>
                <w:sz w:val="18"/>
                <w:szCs w:val="18"/>
              </w:rPr>
              <w:t xml:space="preserve"> 2118</w:t>
            </w:r>
          </w:p>
        </w:tc>
      </w:tr>
      <w:tr w:rsidR="00CD61A4" w:rsidRPr="008105CD" w14:paraId="025D4A4F" w14:textId="77777777" w:rsidTr="00B77F51">
        <w:tc>
          <w:tcPr>
            <w:tcW w:w="288" w:type="dxa"/>
          </w:tcPr>
          <w:p w14:paraId="6CC1FE71" w14:textId="77777777" w:rsidR="00CD61A4" w:rsidRPr="008105CD" w:rsidRDefault="00CD61A4" w:rsidP="008105CD">
            <w:pPr>
              <w:pStyle w:val="Regllopendetekst"/>
              <w:rPr>
                <w:sz w:val="18"/>
                <w:szCs w:val="18"/>
              </w:rPr>
            </w:pPr>
            <w:r w:rsidRPr="008105CD">
              <w:rPr>
                <w:sz w:val="18"/>
                <w:szCs w:val="18"/>
              </w:rPr>
              <w:t>3</w:t>
            </w:r>
          </w:p>
        </w:tc>
        <w:tc>
          <w:tcPr>
            <w:tcW w:w="3823" w:type="dxa"/>
          </w:tcPr>
          <w:p w14:paraId="694B27B0" w14:textId="77777777" w:rsidR="00CD61A4" w:rsidRPr="008105CD" w:rsidRDefault="00CD61A4" w:rsidP="008105CD">
            <w:pPr>
              <w:pStyle w:val="Regllopendetekst"/>
              <w:rPr>
                <w:i/>
                <w:sz w:val="18"/>
                <w:szCs w:val="18"/>
              </w:rPr>
            </w:pPr>
            <w:r w:rsidRPr="008105CD">
              <w:rPr>
                <w:i/>
                <w:sz w:val="18"/>
                <w:szCs w:val="18"/>
              </w:rPr>
              <w:t>Diverse inkomsten</w:t>
            </w:r>
          </w:p>
          <w:p w14:paraId="033E87D9" w14:textId="77777777" w:rsidR="00CD61A4" w:rsidRPr="008105CD" w:rsidRDefault="00CD61A4" w:rsidP="008105CD">
            <w:pPr>
              <w:pStyle w:val="Regllopendetekst"/>
              <w:rPr>
                <w:sz w:val="18"/>
                <w:szCs w:val="18"/>
              </w:rPr>
            </w:pPr>
            <w:r w:rsidRPr="008105CD">
              <w:rPr>
                <w:sz w:val="18"/>
                <w:szCs w:val="18"/>
              </w:rPr>
              <w:t xml:space="preserve">3.1 occasionele prestaties </w:t>
            </w:r>
          </w:p>
          <w:p w14:paraId="10EE3B72" w14:textId="77777777" w:rsidR="00CD61A4" w:rsidRPr="008105CD" w:rsidRDefault="00CD61A4" w:rsidP="008105CD">
            <w:pPr>
              <w:pStyle w:val="Regllopendetekst"/>
              <w:rPr>
                <w:sz w:val="18"/>
                <w:szCs w:val="18"/>
              </w:rPr>
            </w:pPr>
          </w:p>
          <w:p w14:paraId="1E6B2CF4" w14:textId="77777777" w:rsidR="00CD61A4" w:rsidRPr="008105CD" w:rsidRDefault="00CD61A4" w:rsidP="008105CD">
            <w:pPr>
              <w:pStyle w:val="Regllopendetekst"/>
              <w:rPr>
                <w:sz w:val="18"/>
                <w:szCs w:val="18"/>
              </w:rPr>
            </w:pPr>
          </w:p>
          <w:p w14:paraId="10A86163" w14:textId="77777777" w:rsidR="00CD61A4" w:rsidRPr="008105CD" w:rsidRDefault="00CD61A4" w:rsidP="008105CD">
            <w:pPr>
              <w:pStyle w:val="Regllopendetekst"/>
              <w:rPr>
                <w:sz w:val="18"/>
                <w:szCs w:val="18"/>
              </w:rPr>
            </w:pPr>
          </w:p>
          <w:p w14:paraId="26ACD727" w14:textId="77777777" w:rsidR="00CD61A4" w:rsidRPr="008105CD" w:rsidRDefault="00CD61A4" w:rsidP="008105CD">
            <w:pPr>
              <w:pStyle w:val="Regllopendetekst"/>
              <w:rPr>
                <w:sz w:val="18"/>
                <w:szCs w:val="18"/>
              </w:rPr>
            </w:pPr>
          </w:p>
          <w:p w14:paraId="4FC6B1E2" w14:textId="77777777" w:rsidR="00CD61A4" w:rsidRPr="008105CD" w:rsidRDefault="00CD61A4" w:rsidP="008105CD">
            <w:pPr>
              <w:pStyle w:val="Regllopendetekst"/>
              <w:rPr>
                <w:sz w:val="18"/>
                <w:szCs w:val="18"/>
              </w:rPr>
            </w:pPr>
            <w:r w:rsidRPr="008105CD">
              <w:rPr>
                <w:sz w:val="18"/>
                <w:szCs w:val="18"/>
              </w:rPr>
              <w:t xml:space="preserve">3.2 prijzen/subsidies </w:t>
            </w:r>
          </w:p>
        </w:tc>
        <w:tc>
          <w:tcPr>
            <w:tcW w:w="1701" w:type="dxa"/>
          </w:tcPr>
          <w:p w14:paraId="14A30638" w14:textId="77777777" w:rsidR="00CD61A4" w:rsidRPr="008105CD" w:rsidRDefault="00CD61A4" w:rsidP="008105CD">
            <w:pPr>
              <w:pStyle w:val="Regllopendetekst"/>
              <w:rPr>
                <w:sz w:val="18"/>
                <w:szCs w:val="18"/>
              </w:rPr>
            </w:pPr>
            <w:r w:rsidRPr="008105CD">
              <w:rPr>
                <w:sz w:val="18"/>
                <w:szCs w:val="18"/>
              </w:rPr>
              <w:lastRenderedPageBreak/>
              <w:t>‘netto inkomen’</w:t>
            </w:r>
          </w:p>
        </w:tc>
        <w:tc>
          <w:tcPr>
            <w:tcW w:w="1273" w:type="dxa"/>
          </w:tcPr>
          <w:p w14:paraId="4D324106" w14:textId="77777777" w:rsidR="00CD61A4" w:rsidRPr="008105CD" w:rsidRDefault="00CD61A4" w:rsidP="008105CD">
            <w:pPr>
              <w:pStyle w:val="Regllopendetekst"/>
              <w:rPr>
                <w:sz w:val="18"/>
                <w:szCs w:val="18"/>
              </w:rPr>
            </w:pPr>
          </w:p>
        </w:tc>
        <w:tc>
          <w:tcPr>
            <w:tcW w:w="1573" w:type="dxa"/>
          </w:tcPr>
          <w:p w14:paraId="1BF5633E" w14:textId="77777777" w:rsidR="00CD61A4" w:rsidRPr="008105CD" w:rsidRDefault="00CD61A4" w:rsidP="008105CD">
            <w:pPr>
              <w:pStyle w:val="Regllopendetekst"/>
              <w:rPr>
                <w:sz w:val="18"/>
                <w:szCs w:val="18"/>
              </w:rPr>
            </w:pPr>
          </w:p>
          <w:p w14:paraId="2FECEFC1" w14:textId="76E2A4CD" w:rsidR="00CD61A4" w:rsidRPr="008105CD" w:rsidRDefault="00CD61A4" w:rsidP="008105CD">
            <w:pPr>
              <w:pStyle w:val="Regllopendetekst"/>
              <w:rPr>
                <w:sz w:val="18"/>
                <w:szCs w:val="18"/>
              </w:rPr>
            </w:pPr>
            <w:r w:rsidRPr="008105CD">
              <w:rPr>
                <w:sz w:val="18"/>
                <w:szCs w:val="18"/>
              </w:rPr>
              <w:t>1200</w:t>
            </w:r>
            <w:r w:rsidR="00B77F51" w:rsidRPr="008105CD">
              <w:rPr>
                <w:sz w:val="18"/>
                <w:szCs w:val="18"/>
              </w:rPr>
              <w:t>/</w:t>
            </w:r>
            <w:r w:rsidRPr="008105CD">
              <w:rPr>
                <w:sz w:val="18"/>
                <w:szCs w:val="18"/>
              </w:rPr>
              <w:t>1201</w:t>
            </w:r>
            <w:r w:rsidR="00B77F51" w:rsidRPr="008105CD">
              <w:rPr>
                <w:sz w:val="18"/>
                <w:szCs w:val="18"/>
              </w:rPr>
              <w:t>/</w:t>
            </w:r>
            <w:r w:rsidRPr="008105CD">
              <w:rPr>
                <w:sz w:val="18"/>
                <w:szCs w:val="18"/>
              </w:rPr>
              <w:t xml:space="preserve">1202 of </w:t>
            </w:r>
          </w:p>
          <w:p w14:paraId="2FB69BBA" w14:textId="486B5C67" w:rsidR="00CD61A4" w:rsidRPr="008105CD" w:rsidRDefault="00CD61A4" w:rsidP="008105CD">
            <w:pPr>
              <w:pStyle w:val="Regllopendetekst"/>
              <w:rPr>
                <w:sz w:val="18"/>
                <w:szCs w:val="18"/>
              </w:rPr>
            </w:pPr>
            <w:r w:rsidRPr="008105CD">
              <w:rPr>
                <w:sz w:val="18"/>
                <w:szCs w:val="18"/>
              </w:rPr>
              <w:lastRenderedPageBreak/>
              <w:t>2200</w:t>
            </w:r>
            <w:r w:rsidR="00B77F51" w:rsidRPr="008105CD">
              <w:rPr>
                <w:sz w:val="18"/>
                <w:szCs w:val="18"/>
              </w:rPr>
              <w:t>/</w:t>
            </w:r>
            <w:r w:rsidRPr="008105CD">
              <w:rPr>
                <w:sz w:val="18"/>
                <w:szCs w:val="18"/>
              </w:rPr>
              <w:t>2201</w:t>
            </w:r>
            <w:r w:rsidR="00B77F51" w:rsidRPr="008105CD">
              <w:rPr>
                <w:sz w:val="18"/>
                <w:szCs w:val="18"/>
              </w:rPr>
              <w:t>/</w:t>
            </w:r>
            <w:r w:rsidRPr="008105CD">
              <w:rPr>
                <w:sz w:val="18"/>
                <w:szCs w:val="18"/>
              </w:rPr>
              <w:t>2202</w:t>
            </w:r>
          </w:p>
          <w:p w14:paraId="0B80F588" w14:textId="77777777" w:rsidR="00CD61A4" w:rsidRPr="008105CD" w:rsidRDefault="00CD61A4" w:rsidP="008105CD">
            <w:pPr>
              <w:pStyle w:val="Regllopendetekst"/>
              <w:rPr>
                <w:sz w:val="18"/>
                <w:szCs w:val="18"/>
              </w:rPr>
            </w:pPr>
          </w:p>
          <w:p w14:paraId="6D581667" w14:textId="77777777" w:rsidR="00CD61A4" w:rsidRPr="008105CD" w:rsidRDefault="00CD61A4" w:rsidP="008105CD">
            <w:pPr>
              <w:pStyle w:val="Regllopendetekst"/>
              <w:rPr>
                <w:sz w:val="18"/>
                <w:szCs w:val="18"/>
              </w:rPr>
            </w:pPr>
            <w:r w:rsidRPr="008105CD">
              <w:rPr>
                <w:sz w:val="18"/>
                <w:szCs w:val="18"/>
              </w:rPr>
              <w:t>1203</w:t>
            </w:r>
          </w:p>
          <w:p w14:paraId="67606FDE" w14:textId="77777777" w:rsidR="00CD61A4" w:rsidRPr="008105CD" w:rsidRDefault="00CD61A4" w:rsidP="008105CD">
            <w:pPr>
              <w:pStyle w:val="Regllopendetekst"/>
              <w:rPr>
                <w:sz w:val="18"/>
                <w:szCs w:val="18"/>
              </w:rPr>
            </w:pPr>
            <w:r w:rsidRPr="008105CD">
              <w:rPr>
                <w:sz w:val="18"/>
                <w:szCs w:val="18"/>
              </w:rPr>
              <w:t>of</w:t>
            </w:r>
          </w:p>
          <w:p w14:paraId="79B07AA0" w14:textId="77777777" w:rsidR="00CD61A4" w:rsidRPr="008105CD" w:rsidRDefault="00CD61A4" w:rsidP="008105CD">
            <w:pPr>
              <w:pStyle w:val="Regllopendetekst"/>
              <w:rPr>
                <w:sz w:val="18"/>
                <w:szCs w:val="18"/>
              </w:rPr>
            </w:pPr>
            <w:r w:rsidRPr="008105CD">
              <w:rPr>
                <w:sz w:val="18"/>
                <w:szCs w:val="18"/>
              </w:rPr>
              <w:t>2203</w:t>
            </w:r>
          </w:p>
        </w:tc>
      </w:tr>
      <w:tr w:rsidR="00CD61A4" w:rsidRPr="008105CD" w14:paraId="41555E2C" w14:textId="77777777" w:rsidTr="00B77F51">
        <w:tc>
          <w:tcPr>
            <w:tcW w:w="288" w:type="dxa"/>
          </w:tcPr>
          <w:p w14:paraId="4FF867AE" w14:textId="77777777" w:rsidR="00CD61A4" w:rsidRPr="008105CD" w:rsidRDefault="00CD61A4" w:rsidP="008105CD">
            <w:pPr>
              <w:pStyle w:val="Regllopendetekst"/>
              <w:rPr>
                <w:sz w:val="18"/>
                <w:szCs w:val="18"/>
              </w:rPr>
            </w:pPr>
            <w:r w:rsidRPr="008105CD">
              <w:rPr>
                <w:sz w:val="18"/>
                <w:szCs w:val="18"/>
              </w:rPr>
              <w:lastRenderedPageBreak/>
              <w:t>4</w:t>
            </w:r>
          </w:p>
        </w:tc>
        <w:tc>
          <w:tcPr>
            <w:tcW w:w="3823" w:type="dxa"/>
          </w:tcPr>
          <w:p w14:paraId="07AE53C9" w14:textId="77777777" w:rsidR="00CD61A4" w:rsidRPr="008105CD" w:rsidRDefault="00CD61A4" w:rsidP="008105CD">
            <w:pPr>
              <w:pStyle w:val="Regllopendetekst"/>
              <w:rPr>
                <w:i/>
                <w:sz w:val="18"/>
                <w:szCs w:val="18"/>
              </w:rPr>
            </w:pPr>
            <w:r w:rsidRPr="008105CD">
              <w:rPr>
                <w:i/>
                <w:sz w:val="18"/>
                <w:szCs w:val="18"/>
              </w:rPr>
              <w:t>Wedden, lonen, werkloosheidsuitkeringen</w:t>
            </w:r>
          </w:p>
          <w:p w14:paraId="45D0FAC5" w14:textId="77777777" w:rsidR="00CD61A4" w:rsidRPr="008105CD" w:rsidRDefault="00CD61A4" w:rsidP="008105CD">
            <w:pPr>
              <w:pStyle w:val="Regllopendetekst"/>
              <w:rPr>
                <w:sz w:val="18"/>
                <w:szCs w:val="18"/>
              </w:rPr>
            </w:pPr>
            <w:r w:rsidRPr="008105CD">
              <w:rPr>
                <w:sz w:val="18"/>
                <w:szCs w:val="18"/>
              </w:rPr>
              <w:t xml:space="preserve">inclusief ziekte of invaliditeit; andere vervangingsinkomsten, pensioenen en brugpensioenen; </w:t>
            </w:r>
          </w:p>
          <w:p w14:paraId="7D312C9B" w14:textId="77777777" w:rsidR="00CD61A4" w:rsidRPr="008105CD" w:rsidRDefault="00CD61A4" w:rsidP="008105CD">
            <w:pPr>
              <w:pStyle w:val="Regllopendetekst"/>
              <w:rPr>
                <w:sz w:val="18"/>
                <w:szCs w:val="18"/>
              </w:rPr>
            </w:pPr>
            <w:r w:rsidRPr="008105CD">
              <w:rPr>
                <w:sz w:val="18"/>
                <w:szCs w:val="18"/>
              </w:rPr>
              <w:t xml:space="preserve">indien van toepassing ook bezoldigingen aan bedrijfsleiders </w:t>
            </w:r>
          </w:p>
        </w:tc>
        <w:tc>
          <w:tcPr>
            <w:tcW w:w="1701" w:type="dxa"/>
          </w:tcPr>
          <w:p w14:paraId="62893CBA" w14:textId="691390F2" w:rsidR="00CD61A4" w:rsidRPr="008105CD" w:rsidRDefault="00CD61A4" w:rsidP="008105CD">
            <w:pPr>
              <w:pStyle w:val="Regllopendetekst"/>
              <w:rPr>
                <w:sz w:val="18"/>
                <w:szCs w:val="18"/>
              </w:rPr>
            </w:pPr>
            <w:r w:rsidRPr="008105CD">
              <w:rPr>
                <w:sz w:val="18"/>
                <w:szCs w:val="18"/>
              </w:rPr>
              <w:t xml:space="preserve">‘gezamenlijk belastbaar </w:t>
            </w:r>
            <w:r w:rsidR="00D06321" w:rsidRPr="008105CD">
              <w:rPr>
                <w:sz w:val="18"/>
                <w:szCs w:val="18"/>
              </w:rPr>
              <w:t>beroeps</w:t>
            </w:r>
            <w:r w:rsidRPr="008105CD">
              <w:rPr>
                <w:sz w:val="18"/>
                <w:szCs w:val="18"/>
              </w:rPr>
              <w:t>inkomen’</w:t>
            </w:r>
          </w:p>
        </w:tc>
        <w:tc>
          <w:tcPr>
            <w:tcW w:w="1273" w:type="dxa"/>
          </w:tcPr>
          <w:p w14:paraId="45EBA6AD" w14:textId="77777777" w:rsidR="00CD61A4" w:rsidRPr="008105CD" w:rsidRDefault="00CD61A4" w:rsidP="008105CD">
            <w:pPr>
              <w:pStyle w:val="Regllopendetekst"/>
              <w:rPr>
                <w:sz w:val="18"/>
                <w:szCs w:val="18"/>
              </w:rPr>
            </w:pPr>
          </w:p>
        </w:tc>
        <w:tc>
          <w:tcPr>
            <w:tcW w:w="1573" w:type="dxa"/>
          </w:tcPr>
          <w:p w14:paraId="7C662564" w14:textId="77777777" w:rsidR="00CD61A4" w:rsidRPr="008105CD" w:rsidRDefault="00CD61A4" w:rsidP="008105CD">
            <w:pPr>
              <w:pStyle w:val="Regllopendetekst"/>
              <w:rPr>
                <w:sz w:val="18"/>
                <w:szCs w:val="18"/>
              </w:rPr>
            </w:pPr>
          </w:p>
          <w:p w14:paraId="75B578C4" w14:textId="77777777" w:rsidR="00CD61A4" w:rsidRPr="008105CD" w:rsidRDefault="00CD61A4" w:rsidP="008105CD">
            <w:pPr>
              <w:pStyle w:val="Regllopendetekst"/>
              <w:rPr>
                <w:sz w:val="18"/>
                <w:szCs w:val="18"/>
              </w:rPr>
            </w:pPr>
            <w:r w:rsidRPr="008105CD">
              <w:rPr>
                <w:sz w:val="18"/>
                <w:szCs w:val="18"/>
              </w:rPr>
              <w:t>diverse codes</w:t>
            </w:r>
          </w:p>
          <w:p w14:paraId="4DE6F8C1" w14:textId="77777777" w:rsidR="00CD61A4" w:rsidRPr="008105CD" w:rsidRDefault="00CD61A4" w:rsidP="008105CD">
            <w:pPr>
              <w:pStyle w:val="Regllopendetekst"/>
              <w:rPr>
                <w:sz w:val="18"/>
                <w:szCs w:val="18"/>
              </w:rPr>
            </w:pPr>
          </w:p>
          <w:p w14:paraId="30E1E034" w14:textId="77777777" w:rsidR="00CD61A4" w:rsidRPr="008105CD" w:rsidRDefault="00CD61A4" w:rsidP="008105CD">
            <w:pPr>
              <w:pStyle w:val="Regllopendetekst"/>
              <w:rPr>
                <w:sz w:val="18"/>
                <w:szCs w:val="18"/>
              </w:rPr>
            </w:pPr>
          </w:p>
          <w:p w14:paraId="6462E76E" w14:textId="77777777" w:rsidR="00CD61A4" w:rsidRPr="008105CD" w:rsidRDefault="00CD61A4" w:rsidP="008105CD">
            <w:pPr>
              <w:pStyle w:val="Regllopendetekst"/>
              <w:rPr>
                <w:sz w:val="18"/>
                <w:szCs w:val="18"/>
              </w:rPr>
            </w:pPr>
            <w:r w:rsidRPr="008105CD">
              <w:rPr>
                <w:sz w:val="18"/>
                <w:szCs w:val="18"/>
              </w:rPr>
              <w:t>1400 of 2400</w:t>
            </w:r>
          </w:p>
        </w:tc>
      </w:tr>
      <w:tr w:rsidR="00CD61A4" w:rsidRPr="008105CD" w14:paraId="0E852540" w14:textId="77777777" w:rsidTr="00B77F51">
        <w:tc>
          <w:tcPr>
            <w:tcW w:w="288" w:type="dxa"/>
          </w:tcPr>
          <w:p w14:paraId="030A9774" w14:textId="77777777" w:rsidR="00CD61A4" w:rsidRPr="008105CD" w:rsidRDefault="00CD61A4" w:rsidP="008105CD">
            <w:pPr>
              <w:pStyle w:val="Regllopendetekst"/>
              <w:rPr>
                <w:sz w:val="18"/>
                <w:szCs w:val="18"/>
              </w:rPr>
            </w:pPr>
            <w:r w:rsidRPr="008105CD">
              <w:rPr>
                <w:sz w:val="18"/>
                <w:szCs w:val="18"/>
              </w:rPr>
              <w:t>5</w:t>
            </w:r>
          </w:p>
        </w:tc>
        <w:tc>
          <w:tcPr>
            <w:tcW w:w="3823" w:type="dxa"/>
          </w:tcPr>
          <w:p w14:paraId="4860EBF8" w14:textId="77777777" w:rsidR="00CD61A4" w:rsidRPr="008105CD" w:rsidRDefault="00CD61A4" w:rsidP="008105CD">
            <w:pPr>
              <w:pStyle w:val="Regllopendetekst"/>
              <w:rPr>
                <w:i/>
                <w:sz w:val="18"/>
                <w:szCs w:val="18"/>
              </w:rPr>
            </w:pPr>
            <w:r w:rsidRPr="008105CD">
              <w:rPr>
                <w:i/>
                <w:sz w:val="18"/>
                <w:szCs w:val="18"/>
              </w:rPr>
              <w:t>Baten van vrije beroepen, ambten, posten of andere bezigheden</w:t>
            </w:r>
          </w:p>
        </w:tc>
        <w:tc>
          <w:tcPr>
            <w:tcW w:w="1701" w:type="dxa"/>
          </w:tcPr>
          <w:p w14:paraId="49497717" w14:textId="77777777" w:rsidR="00CD61A4" w:rsidRPr="008105CD" w:rsidRDefault="00CD61A4" w:rsidP="008105CD">
            <w:pPr>
              <w:pStyle w:val="Regllopendetekst"/>
              <w:rPr>
                <w:sz w:val="18"/>
                <w:szCs w:val="18"/>
              </w:rPr>
            </w:pPr>
            <w:r w:rsidRPr="008105CD">
              <w:rPr>
                <w:sz w:val="18"/>
                <w:szCs w:val="18"/>
              </w:rPr>
              <w:t>‘nettoresultaat’</w:t>
            </w:r>
          </w:p>
        </w:tc>
        <w:tc>
          <w:tcPr>
            <w:tcW w:w="1273" w:type="dxa"/>
          </w:tcPr>
          <w:p w14:paraId="226A90B6" w14:textId="77777777" w:rsidR="00CD61A4" w:rsidRPr="008105CD" w:rsidRDefault="00CD61A4" w:rsidP="008105CD">
            <w:pPr>
              <w:pStyle w:val="Regllopendetekst"/>
              <w:rPr>
                <w:sz w:val="18"/>
                <w:szCs w:val="18"/>
              </w:rPr>
            </w:pPr>
          </w:p>
        </w:tc>
        <w:tc>
          <w:tcPr>
            <w:tcW w:w="1573" w:type="dxa"/>
          </w:tcPr>
          <w:p w14:paraId="6D3E6A69" w14:textId="77777777" w:rsidR="00CD61A4" w:rsidRPr="008105CD" w:rsidRDefault="00CD61A4" w:rsidP="008105CD">
            <w:pPr>
              <w:pStyle w:val="Regllopendetekst"/>
              <w:rPr>
                <w:sz w:val="18"/>
                <w:szCs w:val="18"/>
              </w:rPr>
            </w:pPr>
            <w:r w:rsidRPr="008105CD">
              <w:rPr>
                <w:sz w:val="18"/>
                <w:szCs w:val="18"/>
              </w:rPr>
              <w:t>1650 of 2650 min beroepskosten</w:t>
            </w:r>
          </w:p>
        </w:tc>
      </w:tr>
      <w:tr w:rsidR="00CD61A4" w:rsidRPr="008105CD" w14:paraId="0ED25C21" w14:textId="77777777" w:rsidTr="00B77F51">
        <w:tc>
          <w:tcPr>
            <w:tcW w:w="288" w:type="dxa"/>
          </w:tcPr>
          <w:p w14:paraId="24F2B954" w14:textId="77777777" w:rsidR="00CD61A4" w:rsidRPr="008105CD" w:rsidRDefault="00CD61A4" w:rsidP="008105CD">
            <w:pPr>
              <w:pStyle w:val="Regllopendetekst"/>
              <w:rPr>
                <w:sz w:val="18"/>
                <w:szCs w:val="18"/>
              </w:rPr>
            </w:pPr>
            <w:r w:rsidRPr="008105CD">
              <w:rPr>
                <w:sz w:val="18"/>
                <w:szCs w:val="18"/>
              </w:rPr>
              <w:t>6</w:t>
            </w:r>
          </w:p>
        </w:tc>
        <w:tc>
          <w:tcPr>
            <w:tcW w:w="3823" w:type="dxa"/>
          </w:tcPr>
          <w:p w14:paraId="0EBCA462" w14:textId="77777777" w:rsidR="00CD61A4" w:rsidRPr="008105CD" w:rsidRDefault="00CD61A4" w:rsidP="008105CD">
            <w:pPr>
              <w:pStyle w:val="Regllopendetekst"/>
              <w:rPr>
                <w:i/>
                <w:sz w:val="18"/>
                <w:szCs w:val="18"/>
              </w:rPr>
            </w:pPr>
            <w:r w:rsidRPr="008105CD">
              <w:rPr>
                <w:i/>
                <w:sz w:val="18"/>
                <w:szCs w:val="18"/>
              </w:rPr>
              <w:t>Winsten van nijverheids-, handels- of landbouwbedrijven</w:t>
            </w:r>
          </w:p>
        </w:tc>
        <w:tc>
          <w:tcPr>
            <w:tcW w:w="1701" w:type="dxa"/>
          </w:tcPr>
          <w:p w14:paraId="75FB0769" w14:textId="77777777" w:rsidR="00CD61A4" w:rsidRPr="008105CD" w:rsidRDefault="00CD61A4" w:rsidP="008105CD">
            <w:pPr>
              <w:pStyle w:val="Regllopendetekst"/>
              <w:rPr>
                <w:sz w:val="18"/>
                <w:szCs w:val="18"/>
              </w:rPr>
            </w:pPr>
            <w:r w:rsidRPr="008105CD">
              <w:rPr>
                <w:sz w:val="18"/>
                <w:szCs w:val="18"/>
              </w:rPr>
              <w:t>‘nettoresultaat’</w:t>
            </w:r>
          </w:p>
        </w:tc>
        <w:tc>
          <w:tcPr>
            <w:tcW w:w="1273" w:type="dxa"/>
          </w:tcPr>
          <w:p w14:paraId="3A582FBF" w14:textId="77777777" w:rsidR="00CD61A4" w:rsidRPr="008105CD" w:rsidRDefault="00CD61A4" w:rsidP="008105CD">
            <w:pPr>
              <w:pStyle w:val="Regllopendetekst"/>
              <w:rPr>
                <w:sz w:val="18"/>
                <w:szCs w:val="18"/>
              </w:rPr>
            </w:pPr>
          </w:p>
        </w:tc>
        <w:tc>
          <w:tcPr>
            <w:tcW w:w="1573" w:type="dxa"/>
          </w:tcPr>
          <w:p w14:paraId="642C7BBD" w14:textId="77777777" w:rsidR="00CD61A4" w:rsidRPr="008105CD" w:rsidRDefault="00CD61A4" w:rsidP="008105CD">
            <w:pPr>
              <w:pStyle w:val="Regllopendetekst"/>
              <w:rPr>
                <w:sz w:val="18"/>
                <w:szCs w:val="18"/>
              </w:rPr>
            </w:pPr>
            <w:r w:rsidRPr="008105CD">
              <w:rPr>
                <w:sz w:val="18"/>
                <w:szCs w:val="18"/>
              </w:rPr>
              <w:t>1600 e.v.</w:t>
            </w:r>
          </w:p>
          <w:p w14:paraId="1993FB32" w14:textId="77777777" w:rsidR="00CD61A4" w:rsidRPr="008105CD" w:rsidRDefault="00CD61A4" w:rsidP="008105CD">
            <w:pPr>
              <w:pStyle w:val="Regllopendetekst"/>
              <w:rPr>
                <w:sz w:val="18"/>
                <w:szCs w:val="18"/>
              </w:rPr>
            </w:pPr>
            <w:r w:rsidRPr="008105CD">
              <w:rPr>
                <w:sz w:val="18"/>
                <w:szCs w:val="18"/>
              </w:rPr>
              <w:t>of</w:t>
            </w:r>
          </w:p>
          <w:p w14:paraId="5D187877" w14:textId="77777777" w:rsidR="00CD61A4" w:rsidRPr="008105CD" w:rsidRDefault="00CD61A4" w:rsidP="008105CD">
            <w:pPr>
              <w:pStyle w:val="Regllopendetekst"/>
              <w:rPr>
                <w:sz w:val="18"/>
                <w:szCs w:val="18"/>
              </w:rPr>
            </w:pPr>
            <w:r w:rsidRPr="008105CD">
              <w:rPr>
                <w:sz w:val="18"/>
                <w:szCs w:val="18"/>
              </w:rPr>
              <w:t>2600 e.v.</w:t>
            </w:r>
          </w:p>
        </w:tc>
      </w:tr>
      <w:tr w:rsidR="00CD61A4" w:rsidRPr="008105CD" w14:paraId="563B8468" w14:textId="77777777" w:rsidTr="00B77F51">
        <w:trPr>
          <w:trHeight w:val="340"/>
        </w:trPr>
        <w:tc>
          <w:tcPr>
            <w:tcW w:w="288" w:type="dxa"/>
          </w:tcPr>
          <w:p w14:paraId="37250ADF" w14:textId="77777777" w:rsidR="00CD61A4" w:rsidRPr="008105CD" w:rsidRDefault="00CD61A4" w:rsidP="008105CD">
            <w:pPr>
              <w:pStyle w:val="Regllopendetekst"/>
              <w:rPr>
                <w:sz w:val="18"/>
                <w:szCs w:val="18"/>
              </w:rPr>
            </w:pPr>
          </w:p>
        </w:tc>
        <w:tc>
          <w:tcPr>
            <w:tcW w:w="3823" w:type="dxa"/>
            <w:vAlign w:val="center"/>
          </w:tcPr>
          <w:p w14:paraId="231EDF49" w14:textId="5F949D7F" w:rsidR="00CD61A4" w:rsidRPr="00963653" w:rsidRDefault="00CD61A4" w:rsidP="00963653">
            <w:pPr>
              <w:pStyle w:val="Regllopendetekst"/>
              <w:jc w:val="right"/>
              <w:rPr>
                <w:b/>
                <w:bCs/>
                <w:sz w:val="18"/>
                <w:szCs w:val="18"/>
              </w:rPr>
            </w:pPr>
            <w:r w:rsidRPr="00963653">
              <w:rPr>
                <w:b/>
                <w:bCs/>
                <w:sz w:val="18"/>
                <w:szCs w:val="18"/>
              </w:rPr>
              <w:t>SUBTOTAAL</w:t>
            </w:r>
            <w:r w:rsidR="007312ED" w:rsidRPr="00963653">
              <w:rPr>
                <w:b/>
                <w:bCs/>
                <w:sz w:val="18"/>
                <w:szCs w:val="18"/>
              </w:rPr>
              <w:t xml:space="preserve"> </w:t>
            </w:r>
            <w:r w:rsidRPr="00963653">
              <w:rPr>
                <w:b/>
                <w:bCs/>
                <w:sz w:val="18"/>
                <w:szCs w:val="18"/>
              </w:rPr>
              <w:t>A = 1+2+3+4+5+6</w:t>
            </w:r>
          </w:p>
        </w:tc>
        <w:tc>
          <w:tcPr>
            <w:tcW w:w="1701" w:type="dxa"/>
          </w:tcPr>
          <w:p w14:paraId="7268B7ED" w14:textId="77777777" w:rsidR="00CD61A4" w:rsidRPr="008105CD" w:rsidRDefault="00CD61A4" w:rsidP="008105CD">
            <w:pPr>
              <w:pStyle w:val="Regllopendetekst"/>
              <w:rPr>
                <w:sz w:val="18"/>
                <w:szCs w:val="18"/>
              </w:rPr>
            </w:pPr>
          </w:p>
        </w:tc>
        <w:tc>
          <w:tcPr>
            <w:tcW w:w="1273" w:type="dxa"/>
          </w:tcPr>
          <w:p w14:paraId="3664F915" w14:textId="77777777" w:rsidR="00CD61A4" w:rsidRPr="008105CD" w:rsidRDefault="00CD61A4" w:rsidP="008105CD">
            <w:pPr>
              <w:pStyle w:val="Regllopendetekst"/>
              <w:rPr>
                <w:sz w:val="18"/>
                <w:szCs w:val="18"/>
              </w:rPr>
            </w:pPr>
          </w:p>
        </w:tc>
        <w:tc>
          <w:tcPr>
            <w:tcW w:w="1573" w:type="dxa"/>
          </w:tcPr>
          <w:p w14:paraId="5AB46961" w14:textId="77777777" w:rsidR="00CD61A4" w:rsidRPr="008105CD" w:rsidRDefault="00CD61A4" w:rsidP="008105CD">
            <w:pPr>
              <w:pStyle w:val="Regllopendetekst"/>
              <w:rPr>
                <w:sz w:val="18"/>
                <w:szCs w:val="18"/>
              </w:rPr>
            </w:pPr>
          </w:p>
        </w:tc>
      </w:tr>
    </w:tbl>
    <w:p w14:paraId="4D7AE3EF" w14:textId="77777777" w:rsidR="00A7539D" w:rsidRPr="007312ED" w:rsidRDefault="00A7539D" w:rsidP="007B029F">
      <w:pPr>
        <w:rPr>
          <w:rFonts w:asciiTheme="majorHAnsi" w:hAnsiTheme="majorHAnsi" w:cstheme="majorHAnsi"/>
          <w:lang w:val="nl-NL" w:eastAsia="nl-BE"/>
        </w:rPr>
      </w:pPr>
    </w:p>
    <w:p w14:paraId="226539F3" w14:textId="754948CD" w:rsidR="00CD61A4" w:rsidRPr="00D4199A" w:rsidRDefault="000623ED" w:rsidP="00BF6A07">
      <w:pPr>
        <w:pStyle w:val="Regllopendetekst"/>
      </w:pPr>
      <w:r>
        <w:t>Wegens</w:t>
      </w:r>
      <w:r w:rsidRPr="00D4199A">
        <w:t xml:space="preserve"> </w:t>
      </w:r>
      <w:r w:rsidR="00CD61A4" w:rsidRPr="00D4199A">
        <w:t xml:space="preserve">een strikte toepassing van het gelijkheidsbeginsel wordt voor het berekenen van de hoogte van de werkbeurs geen rekening gehouden met aftrek van huwelijksquotiënt, onderhoudsuitkeringen, woonbonus, uitgaven voor kinderopvang en giften. </w:t>
      </w:r>
    </w:p>
    <w:p w14:paraId="206CD142" w14:textId="77777777" w:rsidR="00C233DF" w:rsidRPr="00D4199A" w:rsidRDefault="00CD61A4" w:rsidP="00064D31">
      <w:pPr>
        <w:pStyle w:val="Reglnadruk2"/>
      </w:pPr>
      <w:r w:rsidRPr="00D4199A">
        <w:t>Als op het aanslagbiljet van de aanvrager inkomsten vermeld worden die niet in bovenstaand schema zijn opgenomen, neem dan contact op met Literatuur Vlaanderen om het effect voor de bepaling van het subtotaal van de hoofdgroep A te bepalen.</w:t>
      </w:r>
    </w:p>
    <w:p w14:paraId="09A48A60" w14:textId="2DFECDB7" w:rsidR="00CD61A4" w:rsidRPr="00485030" w:rsidRDefault="00BF6A07" w:rsidP="00BF6A07">
      <w:pPr>
        <w:pStyle w:val="ReglKop2"/>
        <w:rPr>
          <w:rStyle w:val="Nadruk"/>
          <w:rFonts w:ascii="Arial" w:hAnsi="Arial"/>
          <w:sz w:val="22"/>
          <w:szCs w:val="22"/>
        </w:rPr>
      </w:pPr>
      <w:r w:rsidRPr="00485030">
        <w:rPr>
          <w:rStyle w:val="Nadruk"/>
          <w:rFonts w:ascii="Arial" w:hAnsi="Arial"/>
          <w:sz w:val="22"/>
          <w:szCs w:val="22"/>
        </w:rPr>
        <w:t>H</w:t>
      </w:r>
      <w:r w:rsidR="00CD61A4" w:rsidRPr="00485030">
        <w:rPr>
          <w:rStyle w:val="Nadruk"/>
          <w:rFonts w:ascii="Arial" w:hAnsi="Arial"/>
          <w:sz w:val="22"/>
          <w:szCs w:val="22"/>
        </w:rPr>
        <w:t xml:space="preserve">oofdgroep </w:t>
      </w:r>
      <w:r w:rsidRPr="00485030">
        <w:rPr>
          <w:rStyle w:val="Nadruk"/>
          <w:rFonts w:ascii="Arial" w:hAnsi="Arial"/>
          <w:sz w:val="22"/>
          <w:szCs w:val="22"/>
        </w:rPr>
        <w:t>B</w:t>
      </w:r>
      <w:r w:rsidR="00CD61A4" w:rsidRPr="00485030">
        <w:rPr>
          <w:rStyle w:val="Nadruk"/>
          <w:rFonts w:ascii="Arial" w:hAnsi="Arial"/>
          <w:sz w:val="22"/>
          <w:szCs w:val="22"/>
        </w:rPr>
        <w:t>: inkomsten via een rechtspersoon waarvan de auteur/vertaler een aandeel van meer dan 5% bezit</w:t>
      </w:r>
    </w:p>
    <w:p w14:paraId="085D3D99" w14:textId="46DED2D2" w:rsidR="00CD61A4" w:rsidRPr="00D4199A" w:rsidRDefault="00837F0F" w:rsidP="00BF6A07">
      <w:pPr>
        <w:pStyle w:val="Regllopendetekst"/>
      </w:pPr>
      <w:r w:rsidRPr="00D4199A">
        <w:t>Deze hoofdgroep aan inkomsten geldt voor aanvragers die bestuurder, zaakvoerder en/of aandeelhouder zijn in een rechtspersoon (bvba, nv, cvba, vof enz</w:t>
      </w:r>
      <w:r w:rsidR="00FA79EF">
        <w:t>ovoort</w:t>
      </w:r>
      <w:r w:rsidRPr="00D4199A">
        <w:t>) die rechtstreeks of onrechtstreeks inkomsten int die betrekking hebben op prestaties van de aanvrager. De basis hiervoor vormt de jaarrekening van het boekjaar 20</w:t>
      </w:r>
      <w:r w:rsidR="00761859" w:rsidRPr="00D4199A">
        <w:t>2</w:t>
      </w:r>
      <w:r w:rsidR="00C26648">
        <w:t>4</w:t>
      </w:r>
      <w:r w:rsidRPr="00D4199A">
        <w:t xml:space="preserve"> zoals die is ingediend bij en belast door de administratie rechtspersonenbelasting. Als berekeningsbasis kijkt Literatuur Vlaanderen naar het winstaandeel van de betrokken aanvrager (zoals vastgelegd door de algemene vergadering, in de statuten of op basis van het effectief aantal aandelen) in het nettoresultaat van het boekjaar 20</w:t>
      </w:r>
      <w:r w:rsidR="00761859" w:rsidRPr="00D4199A">
        <w:t>2</w:t>
      </w:r>
      <w:r w:rsidR="00C26648">
        <w:t>4</w:t>
      </w:r>
      <w:r w:rsidRPr="00D4199A">
        <w:t xml:space="preserve"> na rechtspersonenbelasting.</w:t>
      </w:r>
    </w:p>
    <w:tbl>
      <w:tblPr>
        <w:tblStyle w:val="Standaardtabel1"/>
        <w:tblW w:w="8803" w:type="dxa"/>
        <w:jc w:val="center"/>
        <w:tblInd w:w="0"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ayout w:type="fixed"/>
        <w:tblLook w:val="0000" w:firstRow="0" w:lastRow="0" w:firstColumn="0" w:lastColumn="0" w:noHBand="0" w:noVBand="0"/>
      </w:tblPr>
      <w:tblGrid>
        <w:gridCol w:w="5390"/>
        <w:gridCol w:w="3413"/>
      </w:tblGrid>
      <w:tr w:rsidR="00837F0F" w:rsidRPr="00D4199A" w14:paraId="651193A0" w14:textId="77777777" w:rsidTr="00837F0F">
        <w:trPr>
          <w:trHeight w:val="340"/>
          <w:jc w:val="center"/>
        </w:trPr>
        <w:tc>
          <w:tcPr>
            <w:tcW w:w="5390" w:type="dxa"/>
            <w:vAlign w:val="center"/>
          </w:tcPr>
          <w:p w14:paraId="7C10DD50" w14:textId="6D4A9AC7" w:rsidR="00837F0F" w:rsidRPr="00D4199A" w:rsidRDefault="00837F0F" w:rsidP="000E15C1">
            <w:pPr>
              <w:pStyle w:val="Regllopendetekst"/>
            </w:pPr>
            <w:r w:rsidRPr="00D4199A">
              <w:t>Nettoresultaat na rechtspersonenbelasting boekjaar 20</w:t>
            </w:r>
            <w:r w:rsidR="00761859" w:rsidRPr="00D4199A">
              <w:t>2</w:t>
            </w:r>
            <w:r w:rsidR="008F4466">
              <w:t>4</w:t>
            </w:r>
          </w:p>
        </w:tc>
        <w:tc>
          <w:tcPr>
            <w:tcW w:w="3413" w:type="dxa"/>
            <w:vAlign w:val="center"/>
          </w:tcPr>
          <w:p w14:paraId="2E0731E3" w14:textId="77777777" w:rsidR="00837F0F" w:rsidRPr="00D4199A" w:rsidRDefault="00837F0F" w:rsidP="000E15C1">
            <w:pPr>
              <w:pStyle w:val="Regllopendetekst"/>
            </w:pPr>
          </w:p>
        </w:tc>
      </w:tr>
      <w:tr w:rsidR="00837F0F" w:rsidRPr="00D4199A" w14:paraId="6471841F" w14:textId="77777777" w:rsidTr="00837F0F">
        <w:trPr>
          <w:trHeight w:val="340"/>
          <w:jc w:val="center"/>
        </w:trPr>
        <w:tc>
          <w:tcPr>
            <w:tcW w:w="5390" w:type="dxa"/>
            <w:vAlign w:val="center"/>
          </w:tcPr>
          <w:p w14:paraId="6E5949DF" w14:textId="6220B1FC" w:rsidR="00837F0F" w:rsidRPr="00D4199A" w:rsidRDefault="00837F0F" w:rsidP="000E15C1">
            <w:pPr>
              <w:pStyle w:val="Regllopendetekst"/>
            </w:pPr>
            <w:r w:rsidRPr="00D4199A">
              <w:t>Winstaandeel van de aanvrager in het nettoresultaat 20</w:t>
            </w:r>
            <w:r w:rsidR="00761859" w:rsidRPr="00D4199A">
              <w:t>2</w:t>
            </w:r>
            <w:r w:rsidR="008F4466">
              <w:t>4</w:t>
            </w:r>
          </w:p>
        </w:tc>
        <w:tc>
          <w:tcPr>
            <w:tcW w:w="3413" w:type="dxa"/>
            <w:vAlign w:val="center"/>
          </w:tcPr>
          <w:p w14:paraId="7273EDAA" w14:textId="77777777" w:rsidR="00837F0F" w:rsidRPr="00D4199A" w:rsidRDefault="00837F0F" w:rsidP="000E15C1">
            <w:pPr>
              <w:pStyle w:val="Regllopendetekst"/>
              <w:jc w:val="right"/>
            </w:pPr>
            <w:r w:rsidRPr="00D4199A">
              <w:t>%</w:t>
            </w:r>
          </w:p>
        </w:tc>
      </w:tr>
      <w:tr w:rsidR="00837F0F" w:rsidRPr="00D4199A" w14:paraId="1137AC27" w14:textId="77777777" w:rsidTr="00837F0F">
        <w:trPr>
          <w:trHeight w:val="340"/>
          <w:jc w:val="center"/>
        </w:trPr>
        <w:tc>
          <w:tcPr>
            <w:tcW w:w="5390" w:type="dxa"/>
            <w:vAlign w:val="center"/>
          </w:tcPr>
          <w:p w14:paraId="71E692B8" w14:textId="77777777" w:rsidR="00837F0F" w:rsidRPr="00D4199A" w:rsidRDefault="00837F0F" w:rsidP="000E15C1">
            <w:pPr>
              <w:pStyle w:val="Regllopendetekst"/>
              <w:jc w:val="right"/>
              <w:rPr>
                <w:b/>
              </w:rPr>
            </w:pPr>
            <w:r w:rsidRPr="00D4199A">
              <w:rPr>
                <w:b/>
              </w:rPr>
              <w:t>SUBTOTAAL B</w:t>
            </w:r>
          </w:p>
        </w:tc>
        <w:tc>
          <w:tcPr>
            <w:tcW w:w="3413" w:type="dxa"/>
            <w:vAlign w:val="center"/>
          </w:tcPr>
          <w:p w14:paraId="3597878B" w14:textId="77777777" w:rsidR="00837F0F" w:rsidRPr="00D4199A" w:rsidRDefault="00837F0F" w:rsidP="000E15C1">
            <w:pPr>
              <w:pStyle w:val="Regllopendetekst"/>
            </w:pPr>
          </w:p>
        </w:tc>
      </w:tr>
    </w:tbl>
    <w:p w14:paraId="1FD400AD" w14:textId="1B590DC1" w:rsidR="00837F0F" w:rsidRPr="00485030" w:rsidRDefault="000E15C1" w:rsidP="000E15C1">
      <w:pPr>
        <w:pStyle w:val="ReglKop2"/>
        <w:rPr>
          <w:sz w:val="22"/>
          <w:szCs w:val="22"/>
        </w:rPr>
      </w:pPr>
      <w:r w:rsidRPr="00485030">
        <w:rPr>
          <w:sz w:val="22"/>
          <w:szCs w:val="22"/>
        </w:rPr>
        <w:t>B</w:t>
      </w:r>
      <w:r w:rsidR="00837F0F" w:rsidRPr="00485030">
        <w:rPr>
          <w:sz w:val="22"/>
          <w:szCs w:val="22"/>
        </w:rPr>
        <w:t>epaling van het netto-belastbaar inkomen 20</w:t>
      </w:r>
      <w:r w:rsidR="00761859" w:rsidRPr="00485030">
        <w:rPr>
          <w:sz w:val="22"/>
          <w:szCs w:val="22"/>
        </w:rPr>
        <w:t>2</w:t>
      </w:r>
      <w:r w:rsidR="008F4466" w:rsidRPr="00485030">
        <w:rPr>
          <w:sz w:val="22"/>
          <w:szCs w:val="22"/>
        </w:rPr>
        <w:t>4</w:t>
      </w:r>
    </w:p>
    <w:tbl>
      <w:tblPr>
        <w:tblStyle w:val="Standaardtabel1"/>
        <w:tblW w:w="8803" w:type="dxa"/>
        <w:jc w:val="center"/>
        <w:tblInd w:w="0" w:type="dxa"/>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ayout w:type="fixed"/>
        <w:tblLook w:val="0000" w:firstRow="0" w:lastRow="0" w:firstColumn="0" w:lastColumn="0" w:noHBand="0" w:noVBand="0"/>
      </w:tblPr>
      <w:tblGrid>
        <w:gridCol w:w="5390"/>
        <w:gridCol w:w="3413"/>
      </w:tblGrid>
      <w:tr w:rsidR="00837F0F" w:rsidRPr="00D4199A" w14:paraId="719026F6" w14:textId="77777777" w:rsidTr="00837F0F">
        <w:trPr>
          <w:trHeight w:val="340"/>
          <w:jc w:val="center"/>
        </w:trPr>
        <w:tc>
          <w:tcPr>
            <w:tcW w:w="5390" w:type="dxa"/>
            <w:vAlign w:val="center"/>
          </w:tcPr>
          <w:p w14:paraId="232AC2A5" w14:textId="77777777" w:rsidR="00837F0F" w:rsidRPr="00D4199A" w:rsidRDefault="00837F0F" w:rsidP="008105CD">
            <w:pPr>
              <w:pStyle w:val="Regllopendetekst"/>
            </w:pPr>
            <w:r w:rsidRPr="00D4199A">
              <w:t>SUBTOTAAL Hoofdgroep A</w:t>
            </w:r>
          </w:p>
        </w:tc>
        <w:tc>
          <w:tcPr>
            <w:tcW w:w="3413" w:type="dxa"/>
            <w:vAlign w:val="center"/>
          </w:tcPr>
          <w:p w14:paraId="3A79E698" w14:textId="77777777" w:rsidR="00837F0F" w:rsidRPr="00D4199A" w:rsidRDefault="00837F0F" w:rsidP="008105CD">
            <w:pPr>
              <w:pStyle w:val="Regllopendetekst"/>
            </w:pPr>
          </w:p>
        </w:tc>
      </w:tr>
      <w:tr w:rsidR="00837F0F" w:rsidRPr="00D4199A" w14:paraId="4BF2C8BC" w14:textId="77777777" w:rsidTr="00837F0F">
        <w:trPr>
          <w:trHeight w:val="340"/>
          <w:jc w:val="center"/>
        </w:trPr>
        <w:tc>
          <w:tcPr>
            <w:tcW w:w="5390" w:type="dxa"/>
            <w:vAlign w:val="center"/>
          </w:tcPr>
          <w:p w14:paraId="4233B217" w14:textId="77777777" w:rsidR="00837F0F" w:rsidRPr="00D4199A" w:rsidRDefault="00837F0F" w:rsidP="008105CD">
            <w:pPr>
              <w:pStyle w:val="Regllopendetekst"/>
            </w:pPr>
            <w:r w:rsidRPr="00D4199A">
              <w:t>SUBTOTAAL Hoofdgroep B</w:t>
            </w:r>
          </w:p>
        </w:tc>
        <w:tc>
          <w:tcPr>
            <w:tcW w:w="3413" w:type="dxa"/>
            <w:vAlign w:val="center"/>
          </w:tcPr>
          <w:p w14:paraId="5443E69C" w14:textId="77777777" w:rsidR="00837F0F" w:rsidRPr="00D4199A" w:rsidRDefault="00837F0F" w:rsidP="008105CD">
            <w:pPr>
              <w:pStyle w:val="Regllopendetekst"/>
            </w:pPr>
            <w:r w:rsidRPr="00D4199A">
              <w:t>+</w:t>
            </w:r>
          </w:p>
        </w:tc>
      </w:tr>
      <w:tr w:rsidR="00837F0F" w:rsidRPr="00D4199A" w14:paraId="706F6EC4" w14:textId="77777777" w:rsidTr="00837F0F">
        <w:trPr>
          <w:trHeight w:val="340"/>
          <w:jc w:val="center"/>
        </w:trPr>
        <w:tc>
          <w:tcPr>
            <w:tcW w:w="5390" w:type="dxa"/>
            <w:vAlign w:val="center"/>
          </w:tcPr>
          <w:p w14:paraId="3C0BBAE0" w14:textId="0A335983" w:rsidR="00837F0F" w:rsidRPr="00D4199A" w:rsidRDefault="00837F0F" w:rsidP="008105CD">
            <w:pPr>
              <w:pStyle w:val="Regllopendetekst"/>
            </w:pPr>
            <w:r w:rsidRPr="00D4199A">
              <w:lastRenderedPageBreak/>
              <w:t>Netto-belastbaar inkomen 20</w:t>
            </w:r>
            <w:r w:rsidR="00761859" w:rsidRPr="00D4199A">
              <w:t>2</w:t>
            </w:r>
            <w:r w:rsidR="00C242D7">
              <w:t>4</w:t>
            </w:r>
            <w:r w:rsidRPr="00D4199A">
              <w:t xml:space="preserve"> van de aanvrager dat geldt als basis voor de berekening van het uit te betalen bedrag werkbeurs 202</w:t>
            </w:r>
            <w:r w:rsidR="00C242D7">
              <w:t>6</w:t>
            </w:r>
          </w:p>
        </w:tc>
        <w:tc>
          <w:tcPr>
            <w:tcW w:w="3413" w:type="dxa"/>
            <w:vAlign w:val="center"/>
          </w:tcPr>
          <w:p w14:paraId="290CF067" w14:textId="77777777" w:rsidR="00837F0F" w:rsidRPr="00D4199A" w:rsidRDefault="00837F0F" w:rsidP="008105CD">
            <w:pPr>
              <w:pStyle w:val="Regllopendetekst"/>
            </w:pPr>
            <w:r w:rsidRPr="00D4199A">
              <w:t>=</w:t>
            </w:r>
          </w:p>
        </w:tc>
      </w:tr>
    </w:tbl>
    <w:p w14:paraId="31261A7F" w14:textId="77777777" w:rsidR="008105CD" w:rsidRDefault="008105CD" w:rsidP="008105CD">
      <w:pPr>
        <w:pStyle w:val="Regllopendetekst"/>
      </w:pPr>
    </w:p>
    <w:p w14:paraId="7DF93CC0" w14:textId="69A3027F" w:rsidR="00837F0F" w:rsidRPr="00D4199A" w:rsidRDefault="00837F0F" w:rsidP="008105CD">
      <w:pPr>
        <w:pStyle w:val="Regllopendetekst"/>
      </w:pPr>
      <w:r w:rsidRPr="00D4199A">
        <w:t xml:space="preserve">Voor de </w:t>
      </w:r>
      <w:r w:rsidRPr="00D4199A">
        <w:rPr>
          <w:b/>
        </w:rPr>
        <w:t>uitbetaling</w:t>
      </w:r>
      <w:r w:rsidRPr="00D4199A">
        <w:t xml:space="preserve"> van de beurs geldt een individuele netto-belastbare inkomensgrens van </w:t>
      </w:r>
      <w:r w:rsidR="009937D9">
        <w:t>50.000</w:t>
      </w:r>
      <w:r w:rsidRPr="00D4199A">
        <w:t xml:space="preserve"> euro in het aanslagjaar 20</w:t>
      </w:r>
      <w:r w:rsidR="00F54026" w:rsidRPr="00D4199A">
        <w:t>2</w:t>
      </w:r>
      <w:r w:rsidR="008F4466">
        <w:t>5</w:t>
      </w:r>
      <w:r w:rsidRPr="00D4199A">
        <w:t xml:space="preserve"> (inkomsten 20</w:t>
      </w:r>
      <w:r w:rsidR="00761859" w:rsidRPr="00D4199A">
        <w:t>2</w:t>
      </w:r>
      <w:r w:rsidR="008F4466">
        <w:t>4</w:t>
      </w:r>
      <w:r w:rsidRPr="00D4199A">
        <w:t xml:space="preserve">), bepaald volgens bovenstaand berekeningsschema. De subsidie kan nooit </w:t>
      </w:r>
      <w:r w:rsidR="00DF7823">
        <w:t>hoger</w:t>
      </w:r>
      <w:r w:rsidR="00DF7823" w:rsidRPr="00D4199A">
        <w:t xml:space="preserve"> </w:t>
      </w:r>
      <w:r w:rsidRPr="00D4199A">
        <w:t>zijn dan het verschil tussen de inkomensgrens (</w:t>
      </w:r>
      <w:r w:rsidR="009937D9">
        <w:t>50.000</w:t>
      </w:r>
      <w:r w:rsidRPr="00D4199A">
        <w:t xml:space="preserve"> euro) en het netto-belastbaar inkomen van de aanvrager in 20</w:t>
      </w:r>
      <w:r w:rsidR="00761859" w:rsidRPr="00D4199A">
        <w:t>2</w:t>
      </w:r>
      <w:r w:rsidR="008F4466">
        <w:t>4</w:t>
      </w:r>
      <w:r w:rsidR="00F54026" w:rsidRPr="00D4199A">
        <w:t>.</w:t>
      </w:r>
    </w:p>
    <w:p w14:paraId="5D9C9326" w14:textId="58758F7C" w:rsidR="00837F0F" w:rsidRPr="003D63AB" w:rsidRDefault="003107F4" w:rsidP="008105CD">
      <w:pPr>
        <w:pStyle w:val="Reglnadruk1"/>
        <w:rPr>
          <w:color w:val="auto"/>
        </w:rPr>
      </w:pPr>
      <w:r w:rsidRPr="003D63AB">
        <w:rPr>
          <w:color w:val="auto"/>
        </w:rPr>
        <w:t>Je inkomensgegevens</w:t>
      </w:r>
      <w:r w:rsidR="00837F0F" w:rsidRPr="003D63AB">
        <w:rPr>
          <w:color w:val="auto"/>
        </w:rPr>
        <w:t xml:space="preserve"> worden nooit </w:t>
      </w:r>
      <w:r w:rsidRPr="003D63AB">
        <w:rPr>
          <w:color w:val="auto"/>
        </w:rPr>
        <w:t>gedeeld met</w:t>
      </w:r>
      <w:r w:rsidR="00837F0F" w:rsidRPr="003D63AB">
        <w:rPr>
          <w:color w:val="auto"/>
        </w:rPr>
        <w:t xml:space="preserve"> de adviescommissie(s) of het </w:t>
      </w:r>
      <w:r w:rsidR="00A310A5" w:rsidRPr="003D63AB">
        <w:rPr>
          <w:color w:val="auto"/>
        </w:rPr>
        <w:t>B</w:t>
      </w:r>
      <w:r w:rsidR="00837F0F" w:rsidRPr="003D63AB">
        <w:rPr>
          <w:color w:val="auto"/>
        </w:rPr>
        <w:t xml:space="preserve">eslissingscollege. De inkomensverklaring heeft dus geen invloed op het advies en het besluit over </w:t>
      </w:r>
      <w:r w:rsidR="007312ED" w:rsidRPr="003D63AB">
        <w:rPr>
          <w:color w:val="auto"/>
        </w:rPr>
        <w:t>je</w:t>
      </w:r>
      <w:r w:rsidR="00837F0F" w:rsidRPr="003D63AB">
        <w:rPr>
          <w:color w:val="auto"/>
        </w:rPr>
        <w:t xml:space="preserve"> aanvraag</w:t>
      </w:r>
      <w:r w:rsidR="004F2977" w:rsidRPr="003D63AB">
        <w:rPr>
          <w:color w:val="auto"/>
        </w:rPr>
        <w:t>. Ze wordt</w:t>
      </w:r>
      <w:r w:rsidR="00837F0F" w:rsidRPr="003D63AB">
        <w:rPr>
          <w:color w:val="auto"/>
        </w:rPr>
        <w:t xml:space="preserve"> </w:t>
      </w:r>
      <w:r w:rsidR="00A310A5" w:rsidRPr="003D63AB">
        <w:rPr>
          <w:color w:val="auto"/>
        </w:rPr>
        <w:t xml:space="preserve">alleen </w:t>
      </w:r>
      <w:r w:rsidR="00837F0F" w:rsidRPr="003D63AB">
        <w:rPr>
          <w:color w:val="auto"/>
        </w:rPr>
        <w:t xml:space="preserve">gebruikt </w:t>
      </w:r>
      <w:r w:rsidR="004F2977" w:rsidRPr="003D63AB">
        <w:rPr>
          <w:color w:val="auto"/>
        </w:rPr>
        <w:t>om het uit te keren bedrag te berekenen.</w:t>
      </w:r>
    </w:p>
    <w:p w14:paraId="4371973F" w14:textId="1E85D06A" w:rsidR="007312ED" w:rsidRPr="007312ED" w:rsidRDefault="007312ED" w:rsidP="00472AF6">
      <w:pPr>
        <w:rPr>
          <w:rFonts w:asciiTheme="majorHAnsi" w:hAnsiTheme="majorHAnsi" w:cstheme="majorHAnsi"/>
        </w:rPr>
      </w:pPr>
    </w:p>
    <w:p w14:paraId="39869226" w14:textId="35ED9DD2" w:rsidR="007312ED" w:rsidRPr="007312ED" w:rsidRDefault="007312ED" w:rsidP="00472AF6">
      <w:pPr>
        <w:tabs>
          <w:tab w:val="left" w:pos="3365"/>
        </w:tabs>
        <w:rPr>
          <w:rFonts w:asciiTheme="majorHAnsi" w:hAnsiTheme="majorHAnsi" w:cstheme="majorHAnsi"/>
        </w:rPr>
      </w:pPr>
      <w:r>
        <w:rPr>
          <w:rFonts w:asciiTheme="majorHAnsi" w:hAnsiTheme="majorHAnsi" w:cstheme="majorHAnsi"/>
        </w:rPr>
        <w:tab/>
      </w:r>
    </w:p>
    <w:sectPr w:rsidR="007312ED" w:rsidRPr="007312ED" w:rsidSect="003D63AB">
      <w:headerReference w:type="default" r:id="rId12"/>
      <w:footerReference w:type="default" r:id="rId13"/>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2C059" w14:textId="77777777" w:rsidR="00A527B4" w:rsidRDefault="00A527B4" w:rsidP="00EB4844">
      <w:pPr>
        <w:spacing w:after="0"/>
      </w:pPr>
      <w:r>
        <w:separator/>
      </w:r>
    </w:p>
  </w:endnote>
  <w:endnote w:type="continuationSeparator" w:id="0">
    <w:p w14:paraId="45D2542B" w14:textId="77777777" w:rsidR="00A527B4" w:rsidRDefault="00A527B4" w:rsidP="00EB4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cury Display">
    <w:altName w:val="Calibri"/>
    <w:panose1 w:val="00000000000000000000"/>
    <w:charset w:val="00"/>
    <w:family w:val="modern"/>
    <w:notTrueType/>
    <w:pitch w:val="variable"/>
    <w:sig w:usb0="A00000FF" w:usb1="4000004A" w:usb2="00000000" w:usb3="00000000" w:csb0="0000000B"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NeueHaasGroteskDisp Std">
    <w:altName w:val="Calibri"/>
    <w:panose1 w:val="00000000000000000000"/>
    <w:charset w:val="00"/>
    <w:family w:val="swiss"/>
    <w:notTrueType/>
    <w:pitch w:val="variable"/>
    <w:sig w:usb0="00000007" w:usb1="00000000" w:usb2="00000000" w:usb3="00000000" w:csb0="00000093"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17425" w14:textId="5B2BBEBF" w:rsidR="00F33338" w:rsidRPr="00D04785" w:rsidRDefault="00837F0F" w:rsidP="00485030">
    <w:pPr>
      <w:pStyle w:val="Regllopendetekst"/>
      <w:ind w:left="708"/>
      <w:rPr>
        <w:szCs w:val="18"/>
      </w:rPr>
    </w:pPr>
    <w:r w:rsidRPr="00485030">
      <w:rPr>
        <w:noProof/>
        <w:sz w:val="18"/>
        <w:szCs w:val="18"/>
        <w:lang w:eastAsia="nl-BE"/>
      </w:rPr>
      <mc:AlternateContent>
        <mc:Choice Requires="wpg">
          <w:drawing>
            <wp:anchor distT="0" distB="0" distL="114300" distR="114300" simplePos="0" relativeHeight="251658240" behindDoc="1" locked="0" layoutInCell="1" allowOverlap="1" wp14:anchorId="717E01DD" wp14:editId="384197BA">
              <wp:simplePos x="0" y="0"/>
              <wp:positionH relativeFrom="column">
                <wp:posOffset>5493385</wp:posOffset>
              </wp:positionH>
              <wp:positionV relativeFrom="page">
                <wp:posOffset>8214360</wp:posOffset>
              </wp:positionV>
              <wp:extent cx="1158240" cy="2468880"/>
              <wp:effectExtent l="0" t="0" r="3810" b="7620"/>
              <wp:wrapNone/>
              <wp:docPr id="17" name="Groep 17"/>
              <wp:cNvGraphicFramePr/>
              <a:graphic xmlns:a="http://schemas.openxmlformats.org/drawingml/2006/main">
                <a:graphicData uri="http://schemas.microsoft.com/office/word/2010/wordprocessingGroup">
                  <wpg:wgp>
                    <wpg:cNvGrpSpPr/>
                    <wpg:grpSpPr>
                      <a:xfrm>
                        <a:off x="0" y="0"/>
                        <a:ext cx="1158240" cy="2468880"/>
                        <a:chOff x="0" y="0"/>
                        <a:chExt cx="1158240" cy="2468880"/>
                      </a:xfrm>
                    </wpg:grpSpPr>
                    <wps:wsp>
                      <wps:cNvPr id="18" name="Rechthoek 18"/>
                      <wps:cNvSpPr/>
                      <wps:spPr>
                        <a:xfrm>
                          <a:off x="0" y="2150745"/>
                          <a:ext cx="1158240" cy="3181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hoek 19"/>
                      <wps:cNvSpPr/>
                      <wps:spPr>
                        <a:xfrm>
                          <a:off x="843915" y="0"/>
                          <a:ext cx="314325" cy="24688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1C4EC1" id="Groep 17" o:spid="_x0000_s1026" style="position:absolute;margin-left:432.55pt;margin-top:646.8pt;width:91.2pt;height:194.4pt;z-index:-251658238;mso-position-vertical-relative:page" coordsize="11582,24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">
              <v:rect id="Rechthoek 18" o:spid="_x0000_s1027" style="position:absolute;top:21507;width:11582;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" fillcolor="black [3213]" stroked="f" strokeweight="1pt"/>
              <v:rect id="Rechthoek 19" o:spid="_x0000_s1028" style="position:absolute;left:8439;width:3143;height:2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" fillcolor="black [3213]"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87BCD" w14:textId="77777777" w:rsidR="00A527B4" w:rsidRDefault="00A527B4" w:rsidP="00EB4844">
      <w:pPr>
        <w:spacing w:after="0"/>
      </w:pPr>
      <w:r>
        <w:separator/>
      </w:r>
    </w:p>
  </w:footnote>
  <w:footnote w:type="continuationSeparator" w:id="0">
    <w:p w14:paraId="3D2D8BDD" w14:textId="77777777" w:rsidR="00A527B4" w:rsidRDefault="00A527B4" w:rsidP="00EB48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9C56" w14:textId="77777777" w:rsidR="00CD61A4" w:rsidRDefault="00837F0F">
    <w:pPr>
      <w:pStyle w:val="Koptekst"/>
    </w:pPr>
    <w:r>
      <w:rPr>
        <w:noProof/>
        <w:lang w:val="nl-NL" w:eastAsia="nl-NL"/>
      </w:rPr>
      <mc:AlternateContent>
        <mc:Choice Requires="wpg">
          <w:drawing>
            <wp:anchor distT="0" distB="0" distL="114300" distR="114300" simplePos="0" relativeHeight="251658241" behindDoc="0" locked="0" layoutInCell="1" allowOverlap="1" wp14:anchorId="6BC3BEB3" wp14:editId="4F77D1F6">
              <wp:simplePos x="0" y="0"/>
              <wp:positionH relativeFrom="column">
                <wp:posOffset>-885825</wp:posOffset>
              </wp:positionH>
              <wp:positionV relativeFrom="page">
                <wp:posOffset>10795</wp:posOffset>
              </wp:positionV>
              <wp:extent cx="2937510" cy="1681480"/>
              <wp:effectExtent l="0" t="0" r="0" b="0"/>
              <wp:wrapNone/>
              <wp:docPr id="6" name="Groep 6"/>
              <wp:cNvGraphicFramePr/>
              <a:graphic xmlns:a="http://schemas.openxmlformats.org/drawingml/2006/main">
                <a:graphicData uri="http://schemas.microsoft.com/office/word/2010/wordprocessingGroup">
                  <wpg:wgp>
                    <wpg:cNvGrpSpPr/>
                    <wpg:grpSpPr>
                      <a:xfrm>
                        <a:off x="0" y="0"/>
                        <a:ext cx="2937510" cy="1681480"/>
                        <a:chOff x="0" y="0"/>
                        <a:chExt cx="2937510" cy="1681798"/>
                      </a:xfrm>
                    </wpg:grpSpPr>
                    <wps:wsp>
                      <wps:cNvPr id="7" name="Rechthoek 7"/>
                      <wps:cNvSpPr/>
                      <wps:spPr>
                        <a:xfrm>
                          <a:off x="0" y="0"/>
                          <a:ext cx="2937510" cy="308610"/>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hoek 9"/>
                      <wps:cNvSpPr/>
                      <wps:spPr>
                        <a:xfrm rot="16200000">
                          <a:off x="-683895" y="687705"/>
                          <a:ext cx="1681798" cy="306387"/>
                        </a:xfrm>
                        <a:prstGeom prst="rect">
                          <a:avLst/>
                        </a:prstGeom>
                        <a:solidFill>
                          <a:srgbClr val="32D0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CD1A5B" id="Groep 6" o:spid="_x0000_s1026" style="position:absolute;margin-left:-69.75pt;margin-top:.85pt;width:231.3pt;height:132.4pt;z-index:251668480;mso-position-vertical-relative:page" coordsize="2937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">
              <v:rect id="Rechthoek 7" o:spid="_x0000_s1027" style="position:absolute;width:29375;height:3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" fillcolor="#32d096" stroked="f" strokeweight="1pt"/>
              <v:rect id="Rechthoek 9" o:spid="_x0000_s1028" style="position:absolute;left:-6839;top:6877;width:16817;height:30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" fillcolor="#32d096"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85pt;height:164.05pt" o:bullet="t">
        <v:imagedata r:id="rId1" o:title="logo"/>
      </v:shape>
    </w:pict>
  </w:numPicBullet>
  <w:abstractNum w:abstractNumId="0" w15:restartNumberingAfterBreak="0">
    <w:nsid w:val="02727948"/>
    <w:multiLevelType w:val="hybridMultilevel"/>
    <w:tmpl w:val="4B0803A6"/>
    <w:lvl w:ilvl="0" w:tplc="37B816DC">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2E6758"/>
    <w:multiLevelType w:val="hybridMultilevel"/>
    <w:tmpl w:val="DCCAB21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F0A2E37"/>
    <w:multiLevelType w:val="hybridMultilevel"/>
    <w:tmpl w:val="F014C362"/>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0D15483"/>
    <w:multiLevelType w:val="hybridMultilevel"/>
    <w:tmpl w:val="FAE81FE0"/>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1363E25"/>
    <w:multiLevelType w:val="hybridMultilevel"/>
    <w:tmpl w:val="8B1E8630"/>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A7686E"/>
    <w:multiLevelType w:val="hybridMultilevel"/>
    <w:tmpl w:val="37C280A8"/>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80F64AE"/>
    <w:multiLevelType w:val="hybridMultilevel"/>
    <w:tmpl w:val="3962E398"/>
    <w:lvl w:ilvl="0" w:tplc="BBD8F426">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0C0E6C"/>
    <w:multiLevelType w:val="hybridMultilevel"/>
    <w:tmpl w:val="6C9E5872"/>
    <w:lvl w:ilvl="0" w:tplc="FD0E985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6AB4B5A"/>
    <w:multiLevelType w:val="hybridMultilevel"/>
    <w:tmpl w:val="F0FA5A66"/>
    <w:lvl w:ilvl="0" w:tplc="FD0E9854">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541C0261"/>
    <w:multiLevelType w:val="hybridMultilevel"/>
    <w:tmpl w:val="42B2163C"/>
    <w:lvl w:ilvl="0" w:tplc="FD0E9854">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9DB7C5B"/>
    <w:multiLevelType w:val="hybridMultilevel"/>
    <w:tmpl w:val="46409146"/>
    <w:lvl w:ilvl="0" w:tplc="C576ED14">
      <w:start w:val="1"/>
      <w:numFmt w:val="bullet"/>
      <w:pStyle w:val="Reglopsomming"/>
      <w:lvlText w:val=""/>
      <w:lvlJc w:val="left"/>
      <w:pPr>
        <w:ind w:left="720" w:hanging="360"/>
      </w:pPr>
      <w:rPr>
        <w:rFonts w:ascii="Symbol" w:hAnsi="Symbol" w:hint="default"/>
      </w:rPr>
    </w:lvl>
    <w:lvl w:ilvl="1" w:tplc="96C214F0">
      <w:start w:val="1"/>
      <w:numFmt w:val="bullet"/>
      <w:pStyle w:val="Reglopsommingniveau2"/>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D104782"/>
    <w:multiLevelType w:val="hybridMultilevel"/>
    <w:tmpl w:val="F524F84A"/>
    <w:lvl w:ilvl="0" w:tplc="DDF0F56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1FA5ED2"/>
    <w:multiLevelType w:val="hybridMultilevel"/>
    <w:tmpl w:val="E7069558"/>
    <w:lvl w:ilvl="0" w:tplc="FD0E98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5BD1206"/>
    <w:multiLevelType w:val="multilevel"/>
    <w:tmpl w:val="DC3EF722"/>
    <w:lvl w:ilvl="0">
      <w:start w:val="1"/>
      <w:numFmt w:val="bullet"/>
      <w:pStyle w:val="Lijstalinea"/>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51072D"/>
    <w:multiLevelType w:val="hybridMultilevel"/>
    <w:tmpl w:val="C93A3CE8"/>
    <w:lvl w:ilvl="0" w:tplc="E9D29BF6">
      <w:start w:val="1"/>
      <w:numFmt w:val="bullet"/>
      <w:lvlText w:val=""/>
      <w:lvlPicBulletId w:val="0"/>
      <w:lvlJc w:val="left"/>
      <w:pPr>
        <w:ind w:left="36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7252011">
    <w:abstractNumId w:val="6"/>
  </w:num>
  <w:num w:numId="2" w16cid:durableId="1192644327">
    <w:abstractNumId w:val="7"/>
  </w:num>
  <w:num w:numId="3" w16cid:durableId="306007881">
    <w:abstractNumId w:val="3"/>
  </w:num>
  <w:num w:numId="4" w16cid:durableId="1096245464">
    <w:abstractNumId w:val="14"/>
  </w:num>
  <w:num w:numId="5" w16cid:durableId="1889564794">
    <w:abstractNumId w:val="9"/>
  </w:num>
  <w:num w:numId="6" w16cid:durableId="491722603">
    <w:abstractNumId w:val="2"/>
  </w:num>
  <w:num w:numId="7" w16cid:durableId="1367101133">
    <w:abstractNumId w:val="8"/>
  </w:num>
  <w:num w:numId="8" w16cid:durableId="869534591">
    <w:abstractNumId w:val="1"/>
  </w:num>
  <w:num w:numId="9" w16cid:durableId="1939212921">
    <w:abstractNumId w:val="12"/>
  </w:num>
  <w:num w:numId="10" w16cid:durableId="840117805">
    <w:abstractNumId w:val="4"/>
  </w:num>
  <w:num w:numId="11" w16cid:durableId="1447507944">
    <w:abstractNumId w:val="11"/>
  </w:num>
  <w:num w:numId="12" w16cid:durableId="1453206648">
    <w:abstractNumId w:val="13"/>
  </w:num>
  <w:num w:numId="13" w16cid:durableId="1406878993">
    <w:abstractNumId w:val="5"/>
  </w:num>
  <w:num w:numId="14" w16cid:durableId="2023780184">
    <w:abstractNumId w:val="0"/>
  </w:num>
  <w:num w:numId="15" w16cid:durableId="882405900">
    <w:abstractNumId w:val="10"/>
  </w:num>
  <w:num w:numId="16" w16cid:durableId="1531067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A4"/>
    <w:rsid w:val="00025581"/>
    <w:rsid w:val="00030A67"/>
    <w:rsid w:val="00035F17"/>
    <w:rsid w:val="000558A0"/>
    <w:rsid w:val="000577C9"/>
    <w:rsid w:val="000623ED"/>
    <w:rsid w:val="00064D31"/>
    <w:rsid w:val="0007199D"/>
    <w:rsid w:val="000803D6"/>
    <w:rsid w:val="000A6A4A"/>
    <w:rsid w:val="000C7AA1"/>
    <w:rsid w:val="000D65D7"/>
    <w:rsid w:val="000E15C1"/>
    <w:rsid w:val="000F4AD7"/>
    <w:rsid w:val="000F5A78"/>
    <w:rsid w:val="00110A21"/>
    <w:rsid w:val="00115566"/>
    <w:rsid w:val="0011625D"/>
    <w:rsid w:val="00156140"/>
    <w:rsid w:val="00183B0D"/>
    <w:rsid w:val="001D67A2"/>
    <w:rsid w:val="001D6854"/>
    <w:rsid w:val="001F39AF"/>
    <w:rsid w:val="00215332"/>
    <w:rsid w:val="00215C0F"/>
    <w:rsid w:val="00230EB1"/>
    <w:rsid w:val="00247326"/>
    <w:rsid w:val="00247E35"/>
    <w:rsid w:val="00250935"/>
    <w:rsid w:val="00256528"/>
    <w:rsid w:val="0028494F"/>
    <w:rsid w:val="002E20EA"/>
    <w:rsid w:val="002F1ED6"/>
    <w:rsid w:val="00302E57"/>
    <w:rsid w:val="003107F4"/>
    <w:rsid w:val="003156C2"/>
    <w:rsid w:val="00316C4A"/>
    <w:rsid w:val="0035320D"/>
    <w:rsid w:val="00354556"/>
    <w:rsid w:val="003627C5"/>
    <w:rsid w:val="0037614C"/>
    <w:rsid w:val="003B12EC"/>
    <w:rsid w:val="003B44E5"/>
    <w:rsid w:val="003B5489"/>
    <w:rsid w:val="003C2024"/>
    <w:rsid w:val="003D63AB"/>
    <w:rsid w:val="003E0A59"/>
    <w:rsid w:val="003F2354"/>
    <w:rsid w:val="00433A2D"/>
    <w:rsid w:val="00447E94"/>
    <w:rsid w:val="00472AF6"/>
    <w:rsid w:val="00485030"/>
    <w:rsid w:val="004863BE"/>
    <w:rsid w:val="004A6339"/>
    <w:rsid w:val="004F2977"/>
    <w:rsid w:val="004F5E11"/>
    <w:rsid w:val="00510941"/>
    <w:rsid w:val="00510A5F"/>
    <w:rsid w:val="005265D0"/>
    <w:rsid w:val="00544CBC"/>
    <w:rsid w:val="005768C8"/>
    <w:rsid w:val="00583971"/>
    <w:rsid w:val="005A1F16"/>
    <w:rsid w:val="005A34F4"/>
    <w:rsid w:val="005C405C"/>
    <w:rsid w:val="005D28A4"/>
    <w:rsid w:val="005E36B3"/>
    <w:rsid w:val="00601904"/>
    <w:rsid w:val="006141A6"/>
    <w:rsid w:val="00616192"/>
    <w:rsid w:val="006237B5"/>
    <w:rsid w:val="00624107"/>
    <w:rsid w:val="00641271"/>
    <w:rsid w:val="00644226"/>
    <w:rsid w:val="00650D3A"/>
    <w:rsid w:val="00684CB2"/>
    <w:rsid w:val="00690FE6"/>
    <w:rsid w:val="006A4F8F"/>
    <w:rsid w:val="006C0B09"/>
    <w:rsid w:val="006F4DF7"/>
    <w:rsid w:val="007305D4"/>
    <w:rsid w:val="007312ED"/>
    <w:rsid w:val="00734150"/>
    <w:rsid w:val="00744889"/>
    <w:rsid w:val="00761859"/>
    <w:rsid w:val="0078437C"/>
    <w:rsid w:val="007A0814"/>
    <w:rsid w:val="007B029F"/>
    <w:rsid w:val="007F302F"/>
    <w:rsid w:val="007F4B0D"/>
    <w:rsid w:val="00800427"/>
    <w:rsid w:val="008105CD"/>
    <w:rsid w:val="00820948"/>
    <w:rsid w:val="00831519"/>
    <w:rsid w:val="00837A59"/>
    <w:rsid w:val="00837F0F"/>
    <w:rsid w:val="00857B7D"/>
    <w:rsid w:val="00864846"/>
    <w:rsid w:val="008908F1"/>
    <w:rsid w:val="008969CC"/>
    <w:rsid w:val="008A1372"/>
    <w:rsid w:val="008E1890"/>
    <w:rsid w:val="008F0C5D"/>
    <w:rsid w:val="008F4466"/>
    <w:rsid w:val="0091526C"/>
    <w:rsid w:val="009242AD"/>
    <w:rsid w:val="009332D7"/>
    <w:rsid w:val="009446DD"/>
    <w:rsid w:val="00963653"/>
    <w:rsid w:val="0096703E"/>
    <w:rsid w:val="00972221"/>
    <w:rsid w:val="009858D6"/>
    <w:rsid w:val="009937D9"/>
    <w:rsid w:val="009C259E"/>
    <w:rsid w:val="009C449A"/>
    <w:rsid w:val="009C7B99"/>
    <w:rsid w:val="009E1EC2"/>
    <w:rsid w:val="00A310A5"/>
    <w:rsid w:val="00A331A6"/>
    <w:rsid w:val="00A51D63"/>
    <w:rsid w:val="00A527B4"/>
    <w:rsid w:val="00A7539D"/>
    <w:rsid w:val="00A90CB5"/>
    <w:rsid w:val="00AC0DF8"/>
    <w:rsid w:val="00AC344C"/>
    <w:rsid w:val="00AD1A90"/>
    <w:rsid w:val="00B10CC3"/>
    <w:rsid w:val="00B20ABE"/>
    <w:rsid w:val="00B279CD"/>
    <w:rsid w:val="00B33657"/>
    <w:rsid w:val="00B443BC"/>
    <w:rsid w:val="00B460D0"/>
    <w:rsid w:val="00B71647"/>
    <w:rsid w:val="00B77F51"/>
    <w:rsid w:val="00B864A5"/>
    <w:rsid w:val="00BA5944"/>
    <w:rsid w:val="00BD4C01"/>
    <w:rsid w:val="00BD75E8"/>
    <w:rsid w:val="00BE1AC3"/>
    <w:rsid w:val="00BE3719"/>
    <w:rsid w:val="00BF6A07"/>
    <w:rsid w:val="00C04BC8"/>
    <w:rsid w:val="00C0706B"/>
    <w:rsid w:val="00C13B47"/>
    <w:rsid w:val="00C229F5"/>
    <w:rsid w:val="00C233DF"/>
    <w:rsid w:val="00C242D7"/>
    <w:rsid w:val="00C26648"/>
    <w:rsid w:val="00C35662"/>
    <w:rsid w:val="00C3711F"/>
    <w:rsid w:val="00C506D3"/>
    <w:rsid w:val="00C63024"/>
    <w:rsid w:val="00C718AB"/>
    <w:rsid w:val="00C74CD8"/>
    <w:rsid w:val="00C8256F"/>
    <w:rsid w:val="00CB5B3C"/>
    <w:rsid w:val="00CB72C2"/>
    <w:rsid w:val="00CC0E4D"/>
    <w:rsid w:val="00CD0F51"/>
    <w:rsid w:val="00CD261D"/>
    <w:rsid w:val="00CD61A4"/>
    <w:rsid w:val="00CE253C"/>
    <w:rsid w:val="00CE4C53"/>
    <w:rsid w:val="00D04785"/>
    <w:rsid w:val="00D06321"/>
    <w:rsid w:val="00D305FE"/>
    <w:rsid w:val="00D4199A"/>
    <w:rsid w:val="00D67CE5"/>
    <w:rsid w:val="00D74443"/>
    <w:rsid w:val="00D85241"/>
    <w:rsid w:val="00DA0C7C"/>
    <w:rsid w:val="00DA4C03"/>
    <w:rsid w:val="00DB0AC4"/>
    <w:rsid w:val="00DB0B37"/>
    <w:rsid w:val="00DB1410"/>
    <w:rsid w:val="00DC0A31"/>
    <w:rsid w:val="00DF7823"/>
    <w:rsid w:val="00E03F33"/>
    <w:rsid w:val="00E042A4"/>
    <w:rsid w:val="00E04805"/>
    <w:rsid w:val="00E17434"/>
    <w:rsid w:val="00E17D48"/>
    <w:rsid w:val="00E2432A"/>
    <w:rsid w:val="00E24FC8"/>
    <w:rsid w:val="00E37C37"/>
    <w:rsid w:val="00E55174"/>
    <w:rsid w:val="00E62D72"/>
    <w:rsid w:val="00E670AE"/>
    <w:rsid w:val="00E6724B"/>
    <w:rsid w:val="00EA6C88"/>
    <w:rsid w:val="00EA7445"/>
    <w:rsid w:val="00EB4686"/>
    <w:rsid w:val="00EB4844"/>
    <w:rsid w:val="00EC541B"/>
    <w:rsid w:val="00ED1D12"/>
    <w:rsid w:val="00ED2DD1"/>
    <w:rsid w:val="00F32BFC"/>
    <w:rsid w:val="00F33338"/>
    <w:rsid w:val="00F33906"/>
    <w:rsid w:val="00F476E8"/>
    <w:rsid w:val="00F54026"/>
    <w:rsid w:val="00F973C8"/>
    <w:rsid w:val="00F97478"/>
    <w:rsid w:val="00FA3067"/>
    <w:rsid w:val="00FA79EF"/>
    <w:rsid w:val="00FC6E36"/>
    <w:rsid w:val="00FE652E"/>
    <w:rsid w:val="00FF1652"/>
    <w:rsid w:val="00FF23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C9DE5D7"/>
  <w15:chartTrackingRefBased/>
  <w15:docId w15:val="{462DB6D4-BC4D-41EB-87F1-30DAF954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944"/>
    <w:pPr>
      <w:spacing w:before="120" w:line="240" w:lineRule="auto"/>
    </w:pPr>
    <w:rPr>
      <w:rFonts w:ascii="Mercury Display" w:hAnsi="Mercury Display"/>
      <w:sz w:val="20"/>
    </w:rPr>
  </w:style>
  <w:style w:type="paragraph" w:styleId="Kop1">
    <w:name w:val="heading 1"/>
    <w:basedOn w:val="Standaard"/>
    <w:next w:val="Standaard"/>
    <w:link w:val="Kop1Char"/>
    <w:uiPriority w:val="9"/>
    <w:qFormat/>
    <w:rsid w:val="00D74443"/>
    <w:pPr>
      <w:keepNext/>
      <w:keepLines/>
      <w:numPr>
        <w:numId w:val="1"/>
      </w:numPr>
      <w:spacing w:before="320" w:after="0"/>
      <w:ind w:left="357" w:hanging="357"/>
      <w:outlineLvl w:val="0"/>
    </w:pPr>
    <w:rPr>
      <w:rFonts w:ascii="NeueHaasGroteskText Std" w:eastAsiaTheme="majorEastAsia" w:hAnsi="NeueHaasGroteskText Std" w:cstheme="majorBidi"/>
      <w:caps/>
      <w:color w:val="32D096"/>
      <w:szCs w:val="32"/>
      <w:lang w:val="en-GB"/>
    </w:rPr>
  </w:style>
  <w:style w:type="paragraph" w:styleId="Kop2">
    <w:name w:val="heading 2"/>
    <w:basedOn w:val="Standaard"/>
    <w:next w:val="Standaard"/>
    <w:link w:val="Kop2Char"/>
    <w:uiPriority w:val="9"/>
    <w:unhideWhenUsed/>
    <w:qFormat/>
    <w:rsid w:val="00CD61A4"/>
    <w:pPr>
      <w:keepNext/>
      <w:keepLines/>
      <w:numPr>
        <w:numId w:val="14"/>
      </w:numPr>
      <w:spacing w:before="240" w:after="120"/>
      <w:outlineLvl w:val="1"/>
    </w:pPr>
    <w:rPr>
      <w:rFonts w:ascii="NeueHaasGroteskText Std" w:eastAsiaTheme="majorEastAsia" w:hAnsi="NeueHaasGroteskText Std" w:cstheme="majorBidi"/>
      <w:b/>
      <w:caps/>
      <w:sz w:val="18"/>
      <w:szCs w:val="26"/>
      <w:lang w:val="en-GB"/>
    </w:rPr>
  </w:style>
  <w:style w:type="paragraph" w:styleId="Kop3">
    <w:name w:val="heading 3"/>
    <w:basedOn w:val="Kop2"/>
    <w:next w:val="Standaard"/>
    <w:link w:val="Kop3Char"/>
    <w:uiPriority w:val="9"/>
    <w:unhideWhenUsed/>
    <w:qFormat/>
    <w:rsid w:val="00247E35"/>
    <w:pPr>
      <w:numPr>
        <w:numId w:val="0"/>
      </w:numPr>
      <w:ind w:left="426"/>
      <w:outlineLvl w:val="2"/>
    </w:pPr>
    <w:rPr>
      <w:sz w:val="17"/>
      <w:szCs w:val="17"/>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4844"/>
    <w:pPr>
      <w:tabs>
        <w:tab w:val="center" w:pos="4536"/>
        <w:tab w:val="right" w:pos="9072"/>
      </w:tabs>
      <w:spacing w:after="0"/>
    </w:pPr>
  </w:style>
  <w:style w:type="character" w:customStyle="1" w:styleId="KoptekstChar">
    <w:name w:val="Koptekst Char"/>
    <w:basedOn w:val="Standaardalinea-lettertype"/>
    <w:link w:val="Koptekst"/>
    <w:uiPriority w:val="99"/>
    <w:rsid w:val="00EB4844"/>
    <w:rPr>
      <w:rFonts w:ascii="Mercury Display" w:hAnsi="Mercury Display"/>
    </w:rPr>
  </w:style>
  <w:style w:type="paragraph" w:styleId="Voettekst">
    <w:name w:val="footer"/>
    <w:basedOn w:val="Standaard"/>
    <w:link w:val="VoettekstChar"/>
    <w:uiPriority w:val="99"/>
    <w:unhideWhenUsed/>
    <w:rsid w:val="00EB4844"/>
    <w:pPr>
      <w:tabs>
        <w:tab w:val="center" w:pos="4536"/>
        <w:tab w:val="right" w:pos="9072"/>
      </w:tabs>
      <w:spacing w:after="0"/>
    </w:pPr>
  </w:style>
  <w:style w:type="character" w:customStyle="1" w:styleId="VoettekstChar">
    <w:name w:val="Voettekst Char"/>
    <w:basedOn w:val="Standaardalinea-lettertype"/>
    <w:link w:val="Voettekst"/>
    <w:uiPriority w:val="99"/>
    <w:rsid w:val="00EB4844"/>
    <w:rPr>
      <w:rFonts w:ascii="Mercury Display" w:hAnsi="Mercury Display"/>
    </w:rPr>
  </w:style>
  <w:style w:type="table" w:styleId="Tabelraster">
    <w:name w:val="Table Grid"/>
    <w:basedOn w:val="Standaardtabel"/>
    <w:uiPriority w:val="39"/>
    <w:rsid w:val="00EB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B484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844"/>
    <w:rPr>
      <w:rFonts w:ascii="Segoe UI" w:hAnsi="Segoe UI" w:cs="Segoe UI"/>
      <w:sz w:val="18"/>
      <w:szCs w:val="18"/>
    </w:rPr>
  </w:style>
  <w:style w:type="character" w:customStyle="1" w:styleId="Kop1Char">
    <w:name w:val="Kop 1 Char"/>
    <w:basedOn w:val="Standaardalinea-lettertype"/>
    <w:link w:val="Kop1"/>
    <w:uiPriority w:val="9"/>
    <w:rsid w:val="00D74443"/>
    <w:rPr>
      <w:rFonts w:ascii="NeueHaasGroteskText Std" w:eastAsiaTheme="majorEastAsia" w:hAnsi="NeueHaasGroteskText Std" w:cstheme="majorBidi"/>
      <w:caps/>
      <w:color w:val="32D096"/>
      <w:sz w:val="20"/>
      <w:szCs w:val="32"/>
      <w:lang w:val="en-GB"/>
    </w:rPr>
  </w:style>
  <w:style w:type="paragraph" w:styleId="Lijstalinea">
    <w:name w:val="List Paragraph"/>
    <w:basedOn w:val="Standaard"/>
    <w:uiPriority w:val="34"/>
    <w:qFormat/>
    <w:rsid w:val="0011625D"/>
    <w:pPr>
      <w:numPr>
        <w:numId w:val="12"/>
      </w:numPr>
      <w:contextualSpacing/>
    </w:pPr>
    <w:rPr>
      <w:lang w:val="nl-NL"/>
    </w:rPr>
  </w:style>
  <w:style w:type="character" w:customStyle="1" w:styleId="Kop2Char">
    <w:name w:val="Kop 2 Char"/>
    <w:basedOn w:val="Standaardalinea-lettertype"/>
    <w:link w:val="Kop2"/>
    <w:uiPriority w:val="9"/>
    <w:rsid w:val="00CD61A4"/>
    <w:rPr>
      <w:rFonts w:ascii="NeueHaasGroteskText Std" w:eastAsiaTheme="majorEastAsia" w:hAnsi="NeueHaasGroteskText Std" w:cstheme="majorBidi"/>
      <w:b/>
      <w:caps/>
      <w:sz w:val="18"/>
      <w:szCs w:val="26"/>
      <w:lang w:val="en-GB"/>
    </w:rPr>
  </w:style>
  <w:style w:type="character" w:styleId="Verwijzingopmerking">
    <w:name w:val="annotation reference"/>
    <w:basedOn w:val="Standaardalinea-lettertype"/>
    <w:uiPriority w:val="99"/>
    <w:semiHidden/>
    <w:unhideWhenUsed/>
    <w:rsid w:val="00ED2DD1"/>
    <w:rPr>
      <w:sz w:val="16"/>
      <w:szCs w:val="16"/>
    </w:rPr>
  </w:style>
  <w:style w:type="paragraph" w:styleId="Tekstopmerking">
    <w:name w:val="annotation text"/>
    <w:basedOn w:val="Standaard"/>
    <w:link w:val="TekstopmerkingChar"/>
    <w:uiPriority w:val="99"/>
    <w:unhideWhenUsed/>
    <w:rsid w:val="00ED2DD1"/>
    <w:rPr>
      <w:szCs w:val="20"/>
    </w:rPr>
  </w:style>
  <w:style w:type="character" w:customStyle="1" w:styleId="TekstopmerkingChar">
    <w:name w:val="Tekst opmerking Char"/>
    <w:basedOn w:val="Standaardalinea-lettertype"/>
    <w:link w:val="Tekstopmerking"/>
    <w:uiPriority w:val="99"/>
    <w:rsid w:val="00ED2DD1"/>
    <w:rPr>
      <w:rFonts w:ascii="Mercury Display" w:hAnsi="Mercury Display"/>
      <w:sz w:val="20"/>
      <w:szCs w:val="20"/>
    </w:rPr>
  </w:style>
  <w:style w:type="paragraph" w:styleId="Onderwerpvanopmerking">
    <w:name w:val="annotation subject"/>
    <w:basedOn w:val="Tekstopmerking"/>
    <w:next w:val="Tekstopmerking"/>
    <w:link w:val="OnderwerpvanopmerkingChar"/>
    <w:uiPriority w:val="99"/>
    <w:semiHidden/>
    <w:unhideWhenUsed/>
    <w:rsid w:val="00ED2DD1"/>
    <w:rPr>
      <w:b/>
      <w:bCs/>
    </w:rPr>
  </w:style>
  <w:style w:type="character" w:customStyle="1" w:styleId="OnderwerpvanopmerkingChar">
    <w:name w:val="Onderwerp van opmerking Char"/>
    <w:basedOn w:val="TekstopmerkingChar"/>
    <w:link w:val="Onderwerpvanopmerking"/>
    <w:uiPriority w:val="99"/>
    <w:semiHidden/>
    <w:rsid w:val="00ED2DD1"/>
    <w:rPr>
      <w:rFonts w:ascii="Mercury Display" w:hAnsi="Mercury Display"/>
      <w:b/>
      <w:bCs/>
      <w:sz w:val="20"/>
      <w:szCs w:val="20"/>
    </w:rPr>
  </w:style>
  <w:style w:type="character" w:styleId="Hyperlink">
    <w:name w:val="Hyperlink"/>
    <w:basedOn w:val="Standaardalinea-lettertype"/>
    <w:uiPriority w:val="99"/>
    <w:unhideWhenUsed/>
    <w:rsid w:val="00ED2DD1"/>
    <w:rPr>
      <w:color w:val="0563C1" w:themeColor="hyperlink"/>
      <w:u w:val="single"/>
    </w:rPr>
  </w:style>
  <w:style w:type="paragraph" w:styleId="Voetnoottekst">
    <w:name w:val="footnote text"/>
    <w:basedOn w:val="Standaard"/>
    <w:link w:val="VoetnoottekstChar"/>
    <w:uiPriority w:val="99"/>
    <w:semiHidden/>
    <w:unhideWhenUsed/>
    <w:rsid w:val="007B029F"/>
    <w:pPr>
      <w:spacing w:after="0"/>
    </w:pPr>
    <w:rPr>
      <w:szCs w:val="20"/>
    </w:rPr>
  </w:style>
  <w:style w:type="character" w:customStyle="1" w:styleId="VoetnoottekstChar">
    <w:name w:val="Voetnoottekst Char"/>
    <w:basedOn w:val="Standaardalinea-lettertype"/>
    <w:link w:val="Voetnoottekst"/>
    <w:uiPriority w:val="99"/>
    <w:semiHidden/>
    <w:rsid w:val="007B029F"/>
    <w:rPr>
      <w:rFonts w:ascii="Mercury Display" w:hAnsi="Mercury Display"/>
      <w:sz w:val="20"/>
      <w:szCs w:val="20"/>
    </w:rPr>
  </w:style>
  <w:style w:type="character" w:styleId="Voetnootmarkering">
    <w:name w:val="footnote reference"/>
    <w:basedOn w:val="Standaardalinea-lettertype"/>
    <w:uiPriority w:val="99"/>
    <w:semiHidden/>
    <w:unhideWhenUsed/>
    <w:rsid w:val="007B029F"/>
    <w:rPr>
      <w:vertAlign w:val="superscript"/>
    </w:rPr>
  </w:style>
  <w:style w:type="paragraph" w:customStyle="1" w:styleId="Default">
    <w:name w:val="Default"/>
    <w:basedOn w:val="Standaard"/>
    <w:rsid w:val="00B864A5"/>
    <w:pPr>
      <w:autoSpaceDE w:val="0"/>
      <w:autoSpaceDN w:val="0"/>
      <w:spacing w:before="0" w:after="0"/>
    </w:pPr>
    <w:rPr>
      <w:rFonts w:ascii="Calibri" w:hAnsi="Calibri" w:cs="Calibri"/>
      <w:color w:val="000000"/>
      <w:sz w:val="24"/>
      <w:szCs w:val="24"/>
      <w:lang w:eastAsia="nl-BE"/>
    </w:rPr>
  </w:style>
  <w:style w:type="paragraph" w:styleId="Normaalweb">
    <w:name w:val="Normal (Web)"/>
    <w:basedOn w:val="Standaard"/>
    <w:uiPriority w:val="99"/>
    <w:semiHidden/>
    <w:unhideWhenUsed/>
    <w:rsid w:val="00B33657"/>
    <w:pPr>
      <w:spacing w:before="100" w:beforeAutospacing="1" w:after="100" w:afterAutospacing="1"/>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04BC8"/>
    <w:rPr>
      <w:color w:val="808080"/>
      <w:shd w:val="clear" w:color="auto" w:fill="E6E6E6"/>
    </w:rPr>
  </w:style>
  <w:style w:type="character" w:styleId="Tekstvantijdelijkeaanduiding">
    <w:name w:val="Placeholder Text"/>
    <w:basedOn w:val="Standaardalinea-lettertype"/>
    <w:uiPriority w:val="99"/>
    <w:semiHidden/>
    <w:rsid w:val="000803D6"/>
    <w:rPr>
      <w:color w:val="808080"/>
    </w:rPr>
  </w:style>
  <w:style w:type="character" w:customStyle="1" w:styleId="Kop3Char">
    <w:name w:val="Kop 3 Char"/>
    <w:basedOn w:val="Standaardalinea-lettertype"/>
    <w:link w:val="Kop3"/>
    <w:uiPriority w:val="9"/>
    <w:rsid w:val="00247E35"/>
    <w:rPr>
      <w:rFonts w:ascii="NeueHaasGroteskText Std" w:eastAsiaTheme="majorEastAsia" w:hAnsi="NeueHaasGroteskText Std" w:cstheme="majorBidi"/>
      <w:caps/>
      <w:sz w:val="17"/>
      <w:szCs w:val="17"/>
      <w:lang w:val="nl-NL"/>
    </w:rPr>
  </w:style>
  <w:style w:type="paragraph" w:customStyle="1" w:styleId="Voetnoot">
    <w:name w:val="Voetnoot"/>
    <w:basedOn w:val="Standaard"/>
    <w:link w:val="VoetnootChar"/>
    <w:qFormat/>
    <w:rsid w:val="00C233DF"/>
    <w:pPr>
      <w:spacing w:before="0" w:after="40"/>
    </w:pPr>
    <w:rPr>
      <w:rFonts w:ascii="NeueHaasGroteskDisp Std" w:hAnsi="NeueHaasGroteskDisp Std"/>
      <w:sz w:val="16"/>
      <w:szCs w:val="18"/>
    </w:rPr>
  </w:style>
  <w:style w:type="character" w:customStyle="1" w:styleId="VoetnootChar">
    <w:name w:val="Voetnoot Char"/>
    <w:basedOn w:val="Standaardalinea-lettertype"/>
    <w:link w:val="Voetnoot"/>
    <w:rsid w:val="00C233DF"/>
    <w:rPr>
      <w:rFonts w:ascii="NeueHaasGroteskDisp Std" w:hAnsi="NeueHaasGroteskDisp Std"/>
      <w:sz w:val="16"/>
      <w:szCs w:val="18"/>
    </w:rPr>
  </w:style>
  <w:style w:type="character" w:styleId="Nadruk">
    <w:name w:val="Emphasis"/>
    <w:uiPriority w:val="20"/>
    <w:rsid w:val="00C233DF"/>
    <w:rPr>
      <w:rFonts w:ascii="NeueHaasGroteskDisp Std" w:hAnsi="NeueHaasGroteskDisp Std"/>
      <w:sz w:val="18"/>
      <w:szCs w:val="18"/>
      <w:lang w:val="nl-NL"/>
    </w:rPr>
  </w:style>
  <w:style w:type="paragraph" w:styleId="Titel">
    <w:name w:val="Title"/>
    <w:basedOn w:val="Standaard"/>
    <w:next w:val="Standaard"/>
    <w:link w:val="TitelChar"/>
    <w:uiPriority w:val="10"/>
    <w:qFormat/>
    <w:rsid w:val="00C233DF"/>
    <w:pPr>
      <w:spacing w:after="0"/>
      <w:jc w:val="right"/>
    </w:pPr>
    <w:rPr>
      <w:rFonts w:ascii="NeueHaasGroteskText Std" w:hAnsi="NeueHaasGroteskText Std"/>
      <w:lang w:val="nl-NL"/>
    </w:rPr>
  </w:style>
  <w:style w:type="character" w:customStyle="1" w:styleId="TitelChar">
    <w:name w:val="Titel Char"/>
    <w:basedOn w:val="Standaardalinea-lettertype"/>
    <w:link w:val="Titel"/>
    <w:uiPriority w:val="10"/>
    <w:rsid w:val="00C233DF"/>
    <w:rPr>
      <w:rFonts w:ascii="NeueHaasGroteskText Std" w:hAnsi="NeueHaasGroteskText Std"/>
      <w:sz w:val="20"/>
      <w:lang w:val="nl-NL"/>
    </w:rPr>
  </w:style>
  <w:style w:type="paragraph" w:styleId="Ondertitel">
    <w:name w:val="Subtitle"/>
    <w:basedOn w:val="Standaard"/>
    <w:next w:val="Standaard"/>
    <w:link w:val="OndertitelChar"/>
    <w:uiPriority w:val="11"/>
    <w:qFormat/>
    <w:rsid w:val="00C233DF"/>
    <w:pPr>
      <w:spacing w:after="0"/>
      <w:jc w:val="right"/>
    </w:pPr>
    <w:rPr>
      <w:rFonts w:ascii="NeueHaasGroteskDisp Std" w:hAnsi="NeueHaasGroteskDisp Std"/>
      <w:lang w:val="nl-NL"/>
    </w:rPr>
  </w:style>
  <w:style w:type="character" w:customStyle="1" w:styleId="OndertitelChar">
    <w:name w:val="Ondertitel Char"/>
    <w:basedOn w:val="Standaardalinea-lettertype"/>
    <w:link w:val="Ondertitel"/>
    <w:uiPriority w:val="11"/>
    <w:rsid w:val="00C233DF"/>
    <w:rPr>
      <w:rFonts w:ascii="NeueHaasGroteskDisp Std" w:hAnsi="NeueHaasGroteskDisp Std"/>
      <w:sz w:val="20"/>
      <w:lang w:val="nl-NL"/>
    </w:rPr>
  </w:style>
  <w:style w:type="paragraph" w:styleId="Citaat">
    <w:name w:val="Quote"/>
    <w:basedOn w:val="Standaard"/>
    <w:next w:val="Standaard"/>
    <w:link w:val="CitaatChar"/>
    <w:uiPriority w:val="29"/>
    <w:qFormat/>
    <w:rsid w:val="00C233DF"/>
    <w:pPr>
      <w:pBdr>
        <w:left w:val="single" w:sz="12" w:space="4" w:color="auto"/>
      </w:pBdr>
      <w:spacing w:after="0"/>
      <w:ind w:left="862" w:right="862"/>
    </w:pPr>
    <w:rPr>
      <w:rFonts w:ascii="NeueHaasGroteskDisp Std" w:hAnsi="NeueHaasGroteskDisp Std"/>
      <w:iCs/>
      <w:sz w:val="18"/>
    </w:rPr>
  </w:style>
  <w:style w:type="character" w:customStyle="1" w:styleId="CitaatChar">
    <w:name w:val="Citaat Char"/>
    <w:basedOn w:val="Standaardalinea-lettertype"/>
    <w:link w:val="Citaat"/>
    <w:uiPriority w:val="29"/>
    <w:rsid w:val="00C233DF"/>
    <w:rPr>
      <w:rFonts w:ascii="NeueHaasGroteskDisp Std" w:hAnsi="NeueHaasGroteskDisp Std"/>
      <w:iCs/>
      <w:sz w:val="18"/>
    </w:rPr>
  </w:style>
  <w:style w:type="table" w:customStyle="1" w:styleId="Standaardtabel1">
    <w:name w:val="Standaardtabel1"/>
    <w:semiHidden/>
    <w:rsid w:val="00CD61A4"/>
    <w:pPr>
      <w:spacing w:after="0" w:line="240" w:lineRule="auto"/>
    </w:pPr>
    <w:rPr>
      <w:rFonts w:ascii="Times New Roman" w:eastAsia="Times New Roman" w:hAnsi="Times New Roman" w:cs="Times New Roman"/>
      <w:sz w:val="20"/>
      <w:szCs w:val="20"/>
      <w:lang w:val="nl-NL" w:eastAsia="nl-NL" w:bidi="nl-NL"/>
    </w:rPr>
    <w:tblPr>
      <w:tblCellMar>
        <w:top w:w="0" w:type="dxa"/>
        <w:left w:w="108" w:type="dxa"/>
        <w:bottom w:w="0" w:type="dxa"/>
        <w:right w:w="108" w:type="dxa"/>
      </w:tblCellMar>
    </w:tblPr>
  </w:style>
  <w:style w:type="paragraph" w:styleId="Plattetekst">
    <w:name w:val="Body Text"/>
    <w:basedOn w:val="Standaard"/>
    <w:link w:val="PlattetekstChar"/>
    <w:rsid w:val="00837F0F"/>
    <w:pPr>
      <w:spacing w:before="0" w:after="0"/>
      <w:jc w:val="both"/>
    </w:pPr>
    <w:rPr>
      <w:rFonts w:ascii="Perpetua" w:eastAsia="Times New Roman" w:hAnsi="Perpetua" w:cs="Times New Roman"/>
      <w:sz w:val="24"/>
      <w:szCs w:val="24"/>
      <w:lang w:val="x-none" w:eastAsia="nl-NL"/>
    </w:rPr>
  </w:style>
  <w:style w:type="character" w:customStyle="1" w:styleId="PlattetekstChar">
    <w:name w:val="Platte tekst Char"/>
    <w:basedOn w:val="Standaardalinea-lettertype"/>
    <w:link w:val="Plattetekst"/>
    <w:rsid w:val="00837F0F"/>
    <w:rPr>
      <w:rFonts w:ascii="Perpetua" w:eastAsia="Times New Roman" w:hAnsi="Perpetua" w:cs="Times New Roman"/>
      <w:sz w:val="24"/>
      <w:szCs w:val="24"/>
      <w:lang w:val="x-none" w:eastAsia="nl-NL"/>
    </w:rPr>
  </w:style>
  <w:style w:type="character" w:customStyle="1" w:styleId="FieldTextChar">
    <w:name w:val="Field Text Char"/>
    <w:link w:val="Veldtekst"/>
    <w:rsid w:val="00837F0F"/>
  </w:style>
  <w:style w:type="paragraph" w:customStyle="1" w:styleId="Veldtekst">
    <w:name w:val="Veldtekst"/>
    <w:basedOn w:val="Plattetekst"/>
    <w:next w:val="Standaard"/>
    <w:link w:val="FieldTextChar"/>
    <w:rsid w:val="00837F0F"/>
    <w:pPr>
      <w:jc w:val="left"/>
    </w:pPr>
    <w:rPr>
      <w:rFonts w:asciiTheme="minorHAnsi" w:eastAsiaTheme="minorHAnsi" w:hAnsiTheme="minorHAnsi" w:cstheme="minorBidi"/>
      <w:sz w:val="22"/>
      <w:szCs w:val="22"/>
      <w:lang w:val="nl-BE" w:eastAsia="en-US"/>
    </w:rPr>
  </w:style>
  <w:style w:type="paragraph" w:styleId="Revisie">
    <w:name w:val="Revision"/>
    <w:hidden/>
    <w:uiPriority w:val="99"/>
    <w:semiHidden/>
    <w:rsid w:val="007F4B0D"/>
    <w:pPr>
      <w:spacing w:after="0" w:line="240" w:lineRule="auto"/>
    </w:pPr>
    <w:rPr>
      <w:rFonts w:ascii="Mercury Display" w:hAnsi="Mercury Display"/>
      <w:sz w:val="20"/>
    </w:rPr>
  </w:style>
  <w:style w:type="paragraph" w:customStyle="1" w:styleId="ReglKop1">
    <w:name w:val="Regl Kop 1"/>
    <w:basedOn w:val="Kop2"/>
    <w:link w:val="ReglKop1Char"/>
    <w:uiPriority w:val="2"/>
    <w:qFormat/>
    <w:rsid w:val="00DB0B37"/>
    <w:pPr>
      <w:spacing w:before="320" w:after="160" w:line="259" w:lineRule="auto"/>
      <w:ind w:left="397" w:hanging="397"/>
    </w:pPr>
    <w:rPr>
      <w:rFonts w:ascii="Arial" w:hAnsi="Arial" w:cs="Arial"/>
      <w:bCs/>
      <w:caps w:val="0"/>
      <w:color w:val="000000" w:themeColor="text1"/>
      <w:kern w:val="2"/>
      <w:sz w:val="36"/>
      <w:szCs w:val="36"/>
      <w14:ligatures w14:val="standardContextual"/>
    </w:rPr>
  </w:style>
  <w:style w:type="character" w:customStyle="1" w:styleId="ReglKop1Char">
    <w:name w:val="Regl Kop 1 Char"/>
    <w:basedOn w:val="Kop2Char"/>
    <w:link w:val="ReglKop1"/>
    <w:uiPriority w:val="2"/>
    <w:rsid w:val="00DB0B37"/>
    <w:rPr>
      <w:rFonts w:ascii="Arial" w:eastAsiaTheme="majorEastAsia" w:hAnsi="Arial" w:cs="Arial"/>
      <w:b/>
      <w:bCs/>
      <w:caps w:val="0"/>
      <w:color w:val="000000" w:themeColor="text1"/>
      <w:kern w:val="2"/>
      <w:sz w:val="36"/>
      <w:szCs w:val="36"/>
      <w:lang w:val="en-GB"/>
      <w14:ligatures w14:val="standardContextual"/>
    </w:rPr>
  </w:style>
  <w:style w:type="paragraph" w:customStyle="1" w:styleId="ReglKop2">
    <w:name w:val="Regl Kop 2"/>
    <w:basedOn w:val="Kop3"/>
    <w:link w:val="ReglKop2Char"/>
    <w:uiPriority w:val="3"/>
    <w:qFormat/>
    <w:rsid w:val="00DB0B37"/>
    <w:pPr>
      <w:spacing w:before="320" w:after="160" w:line="259" w:lineRule="auto"/>
      <w:ind w:left="0"/>
    </w:pPr>
    <w:rPr>
      <w:rFonts w:ascii="Arial" w:hAnsi="Arial" w:cs="Arial"/>
      <w:caps w:val="0"/>
      <w:color w:val="32D096"/>
      <w:kern w:val="2"/>
      <w:sz w:val="26"/>
      <w:szCs w:val="26"/>
      <w14:ligatures w14:val="standardContextual"/>
    </w:rPr>
  </w:style>
  <w:style w:type="character" w:customStyle="1" w:styleId="ReglKop2Char">
    <w:name w:val="Regl Kop 2 Char"/>
    <w:basedOn w:val="Kop3Char"/>
    <w:link w:val="ReglKop2"/>
    <w:uiPriority w:val="3"/>
    <w:rsid w:val="00DB0B37"/>
    <w:rPr>
      <w:rFonts w:ascii="Arial" w:eastAsiaTheme="majorEastAsia" w:hAnsi="Arial" w:cs="Arial"/>
      <w:b/>
      <w:caps w:val="0"/>
      <w:color w:val="32D096"/>
      <w:kern w:val="2"/>
      <w:sz w:val="26"/>
      <w:szCs w:val="26"/>
      <w:lang w:val="nl-NL"/>
      <w14:ligatures w14:val="standardContextual"/>
    </w:rPr>
  </w:style>
  <w:style w:type="paragraph" w:customStyle="1" w:styleId="Regllopendetekst">
    <w:name w:val="Regl lopende tekst"/>
    <w:basedOn w:val="Standaard"/>
    <w:link w:val="RegllopendetekstChar"/>
    <w:uiPriority w:val="4"/>
    <w:qFormat/>
    <w:rsid w:val="00DB0B37"/>
    <w:pPr>
      <w:spacing w:before="0" w:line="259" w:lineRule="auto"/>
    </w:pPr>
    <w:rPr>
      <w:rFonts w:ascii="Arial" w:hAnsi="Arial" w:cs="Arial"/>
      <w:iCs/>
      <w:kern w:val="2"/>
      <w:sz w:val="21"/>
      <w:lang w:val="nl-NL"/>
      <w14:ligatures w14:val="standardContextual"/>
    </w:rPr>
  </w:style>
  <w:style w:type="character" w:customStyle="1" w:styleId="RegllopendetekstChar">
    <w:name w:val="Regl lopende tekst Char"/>
    <w:basedOn w:val="Standaardalinea-lettertype"/>
    <w:link w:val="Regllopendetekst"/>
    <w:uiPriority w:val="4"/>
    <w:rsid w:val="00DB0B37"/>
    <w:rPr>
      <w:rFonts w:ascii="Arial" w:hAnsi="Arial" w:cs="Arial"/>
      <w:iCs/>
      <w:kern w:val="2"/>
      <w:sz w:val="21"/>
      <w:lang w:val="nl-NL"/>
      <w14:ligatures w14:val="standardContextual"/>
    </w:rPr>
  </w:style>
  <w:style w:type="paragraph" w:customStyle="1" w:styleId="Reglnadruk1">
    <w:name w:val="Regl nadruk 1"/>
    <w:basedOn w:val="Citaat"/>
    <w:next w:val="Regllopendetekst"/>
    <w:link w:val="Reglnadruk1Char"/>
    <w:uiPriority w:val="6"/>
    <w:qFormat/>
    <w:rsid w:val="00DB0B37"/>
    <w:pPr>
      <w:pBdr>
        <w:left w:val="single" w:sz="12" w:space="4" w:color="32D096"/>
      </w:pBdr>
      <w:spacing w:before="0" w:line="259" w:lineRule="auto"/>
      <w:ind w:left="794"/>
    </w:pPr>
    <w:rPr>
      <w:rFonts w:ascii="Arial" w:hAnsi="Arial" w:cs="Arial"/>
      <w:iCs w:val="0"/>
      <w:color w:val="404040" w:themeColor="text1" w:themeTint="BF"/>
      <w:kern w:val="2"/>
      <w:sz w:val="20"/>
      <w:szCs w:val="20"/>
      <w14:ligatures w14:val="standardContextual"/>
    </w:rPr>
  </w:style>
  <w:style w:type="character" w:customStyle="1" w:styleId="Reglnadruk1Char">
    <w:name w:val="Regl nadruk 1 Char"/>
    <w:basedOn w:val="CitaatChar"/>
    <w:link w:val="Reglnadruk1"/>
    <w:uiPriority w:val="6"/>
    <w:rsid w:val="00DB0B37"/>
    <w:rPr>
      <w:rFonts w:ascii="Arial" w:hAnsi="Arial" w:cs="Arial"/>
      <w:iCs w:val="0"/>
      <w:color w:val="404040" w:themeColor="text1" w:themeTint="BF"/>
      <w:kern w:val="2"/>
      <w:sz w:val="20"/>
      <w:szCs w:val="20"/>
      <w14:ligatures w14:val="standardContextual"/>
    </w:rPr>
  </w:style>
  <w:style w:type="paragraph" w:customStyle="1" w:styleId="Reglnadruk2">
    <w:name w:val="Regl nadruk 2"/>
    <w:basedOn w:val="Duidelijkcitaat"/>
    <w:link w:val="Reglnadruk2Char"/>
    <w:uiPriority w:val="7"/>
    <w:qFormat/>
    <w:rsid w:val="00DB0B37"/>
    <w:pPr>
      <w:pBdr>
        <w:top w:val="single" w:sz="2" w:space="12" w:color="B5FFCE"/>
        <w:left w:val="single" w:sz="2" w:space="15" w:color="B5FFCE"/>
        <w:bottom w:val="single" w:sz="2" w:space="12" w:color="B5FFCE"/>
        <w:right w:val="single" w:sz="2" w:space="15" w:color="B5FFCE"/>
      </w:pBdr>
      <w:shd w:val="clear" w:color="auto" w:fill="B5FFCE"/>
      <w:spacing w:line="288" w:lineRule="auto"/>
      <w:ind w:left="340" w:right="340"/>
      <w:contextualSpacing/>
      <w:jc w:val="left"/>
    </w:pPr>
    <w:rPr>
      <w:rFonts w:ascii="Arial" w:hAnsi="Arial" w:cs="Arial"/>
      <w:i w:val="0"/>
      <w:iCs w:val="0"/>
      <w:color w:val="000000" w:themeColor="text1"/>
      <w:kern w:val="2"/>
      <w:sz w:val="21"/>
      <w:lang w:val="nl-NL"/>
      <w14:ligatures w14:val="standardContextual"/>
    </w:rPr>
  </w:style>
  <w:style w:type="character" w:customStyle="1" w:styleId="Reglnadruk2Char">
    <w:name w:val="Regl nadruk 2 Char"/>
    <w:basedOn w:val="Standaardalinea-lettertype"/>
    <w:link w:val="Reglnadruk2"/>
    <w:uiPriority w:val="7"/>
    <w:rsid w:val="00DB0B37"/>
    <w:rPr>
      <w:rFonts w:ascii="Arial" w:hAnsi="Arial" w:cs="Arial"/>
      <w:color w:val="000000" w:themeColor="text1"/>
      <w:kern w:val="2"/>
      <w:sz w:val="21"/>
      <w:shd w:val="clear" w:color="auto" w:fill="B5FFCE"/>
      <w:lang w:val="nl-NL"/>
      <w14:ligatures w14:val="standardContextual"/>
    </w:rPr>
  </w:style>
  <w:style w:type="paragraph" w:styleId="Duidelijkcitaat">
    <w:name w:val="Intense Quote"/>
    <w:basedOn w:val="Standaard"/>
    <w:next w:val="Standaard"/>
    <w:link w:val="DuidelijkcitaatChar"/>
    <w:uiPriority w:val="30"/>
    <w:rsid w:val="00DB0B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DB0B37"/>
    <w:rPr>
      <w:rFonts w:ascii="Mercury Display" w:hAnsi="Mercury Display"/>
      <w:i/>
      <w:iCs/>
      <w:color w:val="4472C4" w:themeColor="accent1"/>
      <w:sz w:val="20"/>
    </w:rPr>
  </w:style>
  <w:style w:type="paragraph" w:customStyle="1" w:styleId="Reglopsomming">
    <w:name w:val="Regl opsomming"/>
    <w:basedOn w:val="Standaard"/>
    <w:link w:val="ReglopsommingChar"/>
    <w:autoRedefine/>
    <w:uiPriority w:val="5"/>
    <w:qFormat/>
    <w:rsid w:val="00DB0B37"/>
    <w:pPr>
      <w:numPr>
        <w:numId w:val="16"/>
      </w:numPr>
      <w:spacing w:before="160" w:after="120" w:line="259" w:lineRule="auto"/>
      <w:contextualSpacing/>
    </w:pPr>
    <w:rPr>
      <w:rFonts w:ascii="Arial" w:hAnsi="Arial" w:cs="Arial"/>
      <w:kern w:val="2"/>
      <w:sz w:val="21"/>
      <w:szCs w:val="21"/>
      <w14:ligatures w14:val="standardContextual"/>
    </w:rPr>
  </w:style>
  <w:style w:type="character" w:customStyle="1" w:styleId="ReglopsommingChar">
    <w:name w:val="Regl opsomming Char"/>
    <w:basedOn w:val="Standaardalinea-lettertype"/>
    <w:link w:val="Reglopsomming"/>
    <w:uiPriority w:val="5"/>
    <w:rsid w:val="00DB0B37"/>
    <w:rPr>
      <w:rFonts w:ascii="Arial" w:hAnsi="Arial" w:cs="Arial"/>
      <w:kern w:val="2"/>
      <w:sz w:val="21"/>
      <w:szCs w:val="21"/>
      <w14:ligatures w14:val="standardContextual"/>
    </w:rPr>
  </w:style>
  <w:style w:type="paragraph" w:customStyle="1" w:styleId="Reglopsommingniveau2">
    <w:name w:val="Regl opsomming niveau 2"/>
    <w:basedOn w:val="Standaard"/>
    <w:qFormat/>
    <w:rsid w:val="00DB0B37"/>
    <w:pPr>
      <w:numPr>
        <w:ilvl w:val="1"/>
        <w:numId w:val="16"/>
      </w:numPr>
      <w:spacing w:before="0" w:after="120" w:line="278" w:lineRule="auto"/>
      <w:contextualSpacing/>
    </w:pPr>
    <w:rPr>
      <w:rFonts w:ascii="Arial" w:hAnsi="Arial" w:cs="Arial"/>
      <w:kern w:val="2"/>
      <w:sz w:val="21"/>
      <w:szCs w:val="24"/>
      <w:lang w:eastAsia="nl-BE"/>
      <w14:ligatures w14:val="standardContextual"/>
    </w:rPr>
  </w:style>
  <w:style w:type="paragraph" w:customStyle="1" w:styleId="Reglsubtitel">
    <w:name w:val="Regl subtitel"/>
    <w:basedOn w:val="Standaard"/>
    <w:link w:val="ReglsubtitelChar"/>
    <w:autoRedefine/>
    <w:uiPriority w:val="1"/>
    <w:qFormat/>
    <w:rsid w:val="00DB0B37"/>
    <w:pPr>
      <w:pBdr>
        <w:bottom w:val="single" w:sz="4" w:space="4" w:color="auto"/>
      </w:pBdr>
      <w:spacing w:before="0" w:line="259" w:lineRule="auto"/>
    </w:pPr>
    <w:rPr>
      <w:rFonts w:ascii="Arial" w:hAnsi="Arial" w:cs="Arial"/>
      <w:kern w:val="2"/>
      <w:sz w:val="22"/>
      <w:lang w:val="nl-NL"/>
      <w14:ligatures w14:val="standardContextual"/>
    </w:rPr>
  </w:style>
  <w:style w:type="character" w:customStyle="1" w:styleId="ReglsubtitelChar">
    <w:name w:val="Regl subtitel Char"/>
    <w:basedOn w:val="Standaardalinea-lettertype"/>
    <w:link w:val="Reglsubtitel"/>
    <w:uiPriority w:val="1"/>
    <w:rsid w:val="00DB0B37"/>
    <w:rPr>
      <w:rFonts w:ascii="Arial" w:hAnsi="Arial" w:cs="Arial"/>
      <w:kern w:val="2"/>
      <w:lang w:val="nl-NL"/>
      <w14:ligatures w14:val="standardContextual"/>
    </w:rPr>
  </w:style>
  <w:style w:type="paragraph" w:customStyle="1" w:styleId="Regltitel">
    <w:name w:val="Regl titel"/>
    <w:basedOn w:val="Standaard"/>
    <w:link w:val="RegltitelChar"/>
    <w:autoRedefine/>
    <w:qFormat/>
    <w:rsid w:val="00E042A4"/>
    <w:pPr>
      <w:spacing w:before="0" w:line="259" w:lineRule="auto"/>
    </w:pPr>
    <w:rPr>
      <w:rFonts w:ascii="Arial" w:hAnsi="Arial" w:cs="Arial"/>
      <w:b/>
      <w:kern w:val="2"/>
      <w:sz w:val="32"/>
      <w:szCs w:val="32"/>
      <w:lang w:val="nl-NL"/>
      <w14:ligatures w14:val="standardContextual"/>
    </w:rPr>
  </w:style>
  <w:style w:type="character" w:customStyle="1" w:styleId="RegltitelChar">
    <w:name w:val="Regl titel Char"/>
    <w:basedOn w:val="Standaardalinea-lettertype"/>
    <w:link w:val="Regltitel"/>
    <w:rsid w:val="00E042A4"/>
    <w:rPr>
      <w:rFonts w:ascii="Arial" w:hAnsi="Arial" w:cs="Arial"/>
      <w:b/>
      <w:kern w:val="2"/>
      <w:sz w:val="32"/>
      <w:szCs w:val="32"/>
      <w:lang w:val="nl-NL"/>
      <w14:ligatures w14:val="standardContextual"/>
    </w:rPr>
  </w:style>
  <w:style w:type="character" w:styleId="Vermelding">
    <w:name w:val="Mention"/>
    <w:basedOn w:val="Standaardalinea-lettertype"/>
    <w:uiPriority w:val="99"/>
    <w:unhideWhenUsed/>
    <w:rsid w:val="00D047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891">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852692413">
      <w:bodyDiv w:val="1"/>
      <w:marLeft w:val="0"/>
      <w:marRight w:val="0"/>
      <w:marTop w:val="0"/>
      <w:marBottom w:val="0"/>
      <w:divBdr>
        <w:top w:val="none" w:sz="0" w:space="0" w:color="auto"/>
        <w:left w:val="none" w:sz="0" w:space="0" w:color="auto"/>
        <w:bottom w:val="none" w:sz="0" w:space="0" w:color="auto"/>
        <w:right w:val="none" w:sz="0" w:space="0" w:color="auto"/>
      </w:divBdr>
    </w:div>
    <w:div w:id="1332637703">
      <w:bodyDiv w:val="1"/>
      <w:marLeft w:val="0"/>
      <w:marRight w:val="0"/>
      <w:marTop w:val="0"/>
      <w:marBottom w:val="0"/>
      <w:divBdr>
        <w:top w:val="none" w:sz="0" w:space="0" w:color="auto"/>
        <w:left w:val="none" w:sz="0" w:space="0" w:color="auto"/>
        <w:bottom w:val="none" w:sz="0" w:space="0" w:color="auto"/>
        <w:right w:val="none" w:sz="0" w:space="0" w:color="auto"/>
      </w:divBdr>
      <w:divsChild>
        <w:div w:id="741097055">
          <w:marLeft w:val="0"/>
          <w:marRight w:val="0"/>
          <w:marTop w:val="0"/>
          <w:marBottom w:val="0"/>
          <w:divBdr>
            <w:top w:val="none" w:sz="0" w:space="0" w:color="auto"/>
            <w:left w:val="none" w:sz="0" w:space="0" w:color="auto"/>
            <w:bottom w:val="none" w:sz="0" w:space="0" w:color="auto"/>
            <w:right w:val="none" w:sz="0" w:space="0" w:color="auto"/>
          </w:divBdr>
          <w:divsChild>
            <w:div w:id="1234660998">
              <w:marLeft w:val="0"/>
              <w:marRight w:val="0"/>
              <w:marTop w:val="0"/>
              <w:marBottom w:val="0"/>
              <w:divBdr>
                <w:top w:val="none" w:sz="0" w:space="0" w:color="auto"/>
                <w:left w:val="none" w:sz="0" w:space="0" w:color="auto"/>
                <w:bottom w:val="none" w:sz="0" w:space="0" w:color="auto"/>
                <w:right w:val="none" w:sz="0" w:space="0" w:color="auto"/>
              </w:divBdr>
              <w:divsChild>
                <w:div w:id="1763799560">
                  <w:marLeft w:val="0"/>
                  <w:marRight w:val="0"/>
                  <w:marTop w:val="0"/>
                  <w:marBottom w:val="0"/>
                  <w:divBdr>
                    <w:top w:val="none" w:sz="0" w:space="0" w:color="auto"/>
                    <w:left w:val="none" w:sz="0" w:space="0" w:color="auto"/>
                    <w:bottom w:val="none" w:sz="0" w:space="0" w:color="auto"/>
                    <w:right w:val="none" w:sz="0" w:space="0" w:color="auto"/>
                  </w:divBdr>
                  <w:divsChild>
                    <w:div w:id="1958173465">
                      <w:marLeft w:val="0"/>
                      <w:marRight w:val="0"/>
                      <w:marTop w:val="0"/>
                      <w:marBottom w:val="0"/>
                      <w:divBdr>
                        <w:top w:val="none" w:sz="0" w:space="0" w:color="auto"/>
                        <w:left w:val="none" w:sz="0" w:space="0" w:color="auto"/>
                        <w:bottom w:val="none" w:sz="0" w:space="0" w:color="auto"/>
                        <w:right w:val="none" w:sz="0" w:space="0" w:color="auto"/>
                      </w:divBdr>
                      <w:divsChild>
                        <w:div w:id="16625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6273">
      <w:bodyDiv w:val="1"/>
      <w:marLeft w:val="0"/>
      <w:marRight w:val="0"/>
      <w:marTop w:val="0"/>
      <w:marBottom w:val="0"/>
      <w:divBdr>
        <w:top w:val="none" w:sz="0" w:space="0" w:color="auto"/>
        <w:left w:val="none" w:sz="0" w:space="0" w:color="auto"/>
        <w:bottom w:val="none" w:sz="0" w:space="0" w:color="auto"/>
        <w:right w:val="none" w:sz="0" w:space="0" w:color="auto"/>
      </w:divBdr>
      <w:divsChild>
        <w:div w:id="12806441">
          <w:marLeft w:val="0"/>
          <w:marRight w:val="0"/>
          <w:marTop w:val="0"/>
          <w:marBottom w:val="0"/>
          <w:divBdr>
            <w:top w:val="none" w:sz="0" w:space="0" w:color="auto"/>
            <w:left w:val="none" w:sz="0" w:space="0" w:color="auto"/>
            <w:bottom w:val="none" w:sz="0" w:space="0" w:color="auto"/>
            <w:right w:val="none" w:sz="0" w:space="0" w:color="auto"/>
          </w:divBdr>
          <w:divsChild>
            <w:div w:id="2043046212">
              <w:marLeft w:val="0"/>
              <w:marRight w:val="0"/>
              <w:marTop w:val="0"/>
              <w:marBottom w:val="0"/>
              <w:divBdr>
                <w:top w:val="none" w:sz="0" w:space="0" w:color="auto"/>
                <w:left w:val="none" w:sz="0" w:space="0" w:color="auto"/>
                <w:bottom w:val="none" w:sz="0" w:space="0" w:color="auto"/>
                <w:right w:val="none" w:sz="0" w:space="0" w:color="auto"/>
              </w:divBdr>
              <w:divsChild>
                <w:div w:id="1973899513">
                  <w:marLeft w:val="0"/>
                  <w:marRight w:val="0"/>
                  <w:marTop w:val="0"/>
                  <w:marBottom w:val="0"/>
                  <w:divBdr>
                    <w:top w:val="none" w:sz="0" w:space="0" w:color="auto"/>
                    <w:left w:val="none" w:sz="0" w:space="0" w:color="auto"/>
                    <w:bottom w:val="none" w:sz="0" w:space="0" w:color="auto"/>
                    <w:right w:val="none" w:sz="0" w:space="0" w:color="auto"/>
                  </w:divBdr>
                  <w:divsChild>
                    <w:div w:id="571700889">
                      <w:marLeft w:val="0"/>
                      <w:marRight w:val="0"/>
                      <w:marTop w:val="0"/>
                      <w:marBottom w:val="0"/>
                      <w:divBdr>
                        <w:top w:val="none" w:sz="0" w:space="0" w:color="auto"/>
                        <w:left w:val="none" w:sz="0" w:space="0" w:color="auto"/>
                        <w:bottom w:val="none" w:sz="0" w:space="0" w:color="auto"/>
                        <w:right w:val="none" w:sz="0" w:space="0" w:color="auto"/>
                      </w:divBdr>
                      <w:divsChild>
                        <w:div w:id="19671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8f3bb-d883-4ab0-a890-a8ef3e0b5074" xsi:nil="true"/>
    <Aantal xmlns="9cd73579-b8ac-4f64-ba97-b8f1d1e8f618">1</Aantal>
    <lcf76f155ced4ddcb4097134ff3c332f xmlns="9cd73579-b8ac-4f64-ba97-b8f1d1e8f6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133CFE3F61B94285F0928F1BB6C20E" ma:contentTypeVersion="16" ma:contentTypeDescription="Een nieuw document maken." ma:contentTypeScope="" ma:versionID="0710be25f06e4a3eec15fb799e209907">
  <xsd:schema xmlns:xsd="http://www.w3.org/2001/XMLSchema" xmlns:xs="http://www.w3.org/2001/XMLSchema" xmlns:p="http://schemas.microsoft.com/office/2006/metadata/properties" xmlns:ns2="9cd73579-b8ac-4f64-ba97-b8f1d1e8f618" xmlns:ns3="5d98f3bb-d883-4ab0-a890-a8ef3e0b5074" targetNamespace="http://schemas.microsoft.com/office/2006/metadata/properties" ma:root="true" ma:fieldsID="0e63d2c65cab7ddd45af38bb5da87137" ns2:_="" ns3:_="">
    <xsd:import namespace="9cd73579-b8ac-4f64-ba97-b8f1d1e8f618"/>
    <xsd:import namespace="5d98f3bb-d883-4ab0-a890-a8ef3e0b50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Aan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73579-b8ac-4f64-ba97-b8f1d1e8f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a50f31ed-2d09-4e4a-af77-5f8756c8020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Aantal" ma:index="23" nillable="true" ma:displayName="Aantal" ma:decimals="0" ma:default="1" ma:format="Dropdown" ma:internalName="Aanta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98f3bb-d883-4ab0-a890-a8ef3e0b507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5abae97b-9c68-4dd7-b5b6-e6b9676fed13}" ma:internalName="TaxCatchAll" ma:showField="CatchAllData" ma:web="5d98f3bb-d883-4ab0-a890-a8ef3e0b5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65FEF-A8A2-483A-999A-CA42993738BF}">
  <ds:schemaRef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9cd73579-b8ac-4f64-ba97-b8f1d1e8f618"/>
    <ds:schemaRef ds:uri="http://schemas.microsoft.com/office/infopath/2007/PartnerControls"/>
    <ds:schemaRef ds:uri="5d98f3bb-d883-4ab0-a890-a8ef3e0b5074"/>
  </ds:schemaRefs>
</ds:datastoreItem>
</file>

<file path=customXml/itemProps2.xml><?xml version="1.0" encoding="utf-8"?>
<ds:datastoreItem xmlns:ds="http://schemas.openxmlformats.org/officeDocument/2006/customXml" ds:itemID="{75A03FE0-7453-4472-A417-23199330D666}">
  <ds:schemaRefs>
    <ds:schemaRef ds:uri="http://schemas.openxmlformats.org/officeDocument/2006/bibliography"/>
  </ds:schemaRefs>
</ds:datastoreItem>
</file>

<file path=customXml/itemProps3.xml><?xml version="1.0" encoding="utf-8"?>
<ds:datastoreItem xmlns:ds="http://schemas.openxmlformats.org/officeDocument/2006/customXml" ds:itemID="{21E4F190-3B2C-4C0D-966E-8C85C6C3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73579-b8ac-4f64-ba97-b8f1d1e8f618"/>
    <ds:schemaRef ds:uri="5d98f3bb-d883-4ab0-a890-a8ef3e0b5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28E60-A075-4CC2-90C4-3F5C90BB0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Piers</dc:creator>
  <cp:keywords/>
  <dc:description/>
  <cp:lastModifiedBy>Anja Goyens | Literatuur Vlaanderen</cp:lastModifiedBy>
  <cp:revision>40</cp:revision>
  <cp:lastPrinted>2023-09-18T14:14:00Z</cp:lastPrinted>
  <dcterms:created xsi:type="dcterms:W3CDTF">2025-07-24T14:02:00Z</dcterms:created>
  <dcterms:modified xsi:type="dcterms:W3CDTF">2025-09-04T07:09:00Z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0x01010040133CFE3F61B94285F0928F1BB6C20E</vt:lpwstr>
  </property>
  <property fmtid="{D5CDD505-2E9C-101B-9397-08002B2CF9AE}" pid="3" name="MediaServiceImageTags">
    <vt:lpwstr/>
  </property>
  <property fmtid="{D5CDD505-2E9C-101B-9397-08002B2CF9AE}" pid="4" name="docLang">
    <vt:lpwstr>nl</vt:lpwstr>
  </property>
</Properties>
</file>